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F8" w:rsidRDefault="00CC76D4">
      <w:pPr>
        <w:pStyle w:val="Heading1"/>
        <w:rPr>
          <w:rFonts w:ascii="Calibri" w:hAnsi="Calibri"/>
          <w:b w:val="0"/>
          <w:color w:val="auto"/>
          <w:sz w:val="22"/>
          <w:szCs w:val="22"/>
        </w:rPr>
      </w:pPr>
      <w:r>
        <w:rPr>
          <w:noProof/>
        </w:rPr>
        <w:drawing>
          <wp:inline distT="0" distB="0" distL="0" distR="0">
            <wp:extent cx="5943600" cy="7690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690172"/>
                    </a:xfrm>
                    <a:prstGeom prst="rect">
                      <a:avLst/>
                    </a:prstGeom>
                  </pic:spPr>
                </pic:pic>
              </a:graphicData>
            </a:graphic>
          </wp:inline>
        </w:drawing>
      </w:r>
      <w:r>
        <w:br/>
      </w:r>
    </w:p>
    <w:p w:rsidR="00BC5CF8" w:rsidRDefault="00BC5CF8"/>
    <w:p w:rsidR="00BC5CF8" w:rsidRDefault="00BC5CF8"/>
    <w:p w:rsidR="00BC5CF8" w:rsidRDefault="00CC76D4">
      <w:pPr>
        <w:pStyle w:val="Heading1"/>
        <w:jc w:val="center"/>
        <w:rPr>
          <w:rFonts w:ascii="Calibri" w:hAnsi="Calibri"/>
          <w:color w:val="auto"/>
          <w:sz w:val="32"/>
          <w:szCs w:val="32"/>
        </w:rPr>
      </w:pPr>
      <w:r>
        <w:rPr>
          <w:rFonts w:ascii="Calibri" w:hAnsi="Calibri"/>
          <w:color w:val="auto"/>
          <w:sz w:val="32"/>
          <w:szCs w:val="32"/>
        </w:rPr>
        <w:lastRenderedPageBreak/>
        <w:t xml:space="preserve">Executive Summary </w:t>
      </w:r>
    </w:p>
    <w:p w:rsidR="00BC5CF8" w:rsidRDefault="00CC76D4">
      <w:pPr>
        <w:pStyle w:val="Heading2"/>
        <w:rPr>
          <w:rFonts w:ascii="Calibri" w:hAnsi="Calibri"/>
          <w:i w:val="0"/>
        </w:rPr>
      </w:pPr>
      <w:r>
        <w:rPr>
          <w:rFonts w:ascii="Calibri" w:hAnsi="Calibri"/>
          <w:i w:val="0"/>
        </w:rPr>
        <w:t>ES-05 Executive Summary – 24 CFR 91.200(c), 91.220(b)</w:t>
      </w:r>
    </w:p>
    <w:p w:rsidR="00BC5CF8" w:rsidRDefault="00CC76D4">
      <w:pPr>
        <w:rPr>
          <w:b/>
          <w:sz w:val="24"/>
          <w:szCs w:val="24"/>
        </w:rPr>
      </w:pPr>
      <w:r>
        <w:rPr>
          <w:b/>
          <w:sz w:val="24"/>
          <w:szCs w:val="24"/>
        </w:rPr>
        <w:t>1.</w:t>
      </w:r>
      <w:r>
        <w:rPr>
          <w:b/>
          <w:sz w:val="24"/>
          <w:szCs w:val="24"/>
        </w:rPr>
        <w:tab/>
        <w:t>Introduction</w:t>
      </w:r>
    </w:p>
    <w:p w:rsidR="00BC5CF8" w:rsidRDefault="00CC76D4">
      <w:pPr>
        <w:spacing w:beforeAutospacing="1" w:afterAutospacing="1"/>
        <w:rPr>
          <w:rFonts w:cs="Arial"/>
        </w:rPr>
      </w:pPr>
      <w:r>
        <w:rPr>
          <w:rFonts w:cs="Arial"/>
        </w:rPr>
        <w:t xml:space="preserve">Lincoln Park is a participating member of the Wayne County HOME Consortium and participates in the Consortium’s Consolidated Planning Process. The Consolidated Plan identifies the five year programmatic goals, and activities for the Home Investment Partnership Program (HOME) the Community Development Block Grant (CDBG), and the Emergency Solutions Grant (ESG) for Wayne County HOME Consortium. The Urban County of Wayne is comprised of 43 local units of government. The Wayne County HOME Consortium, comprised of the Urban County of Wayne, The Cities of Dearborn, Lincoln Park, Livonia and Taylor have prepared this Consolidated Plan (Plan), in order to qualify for CDBG, HOME, and other formula program funding administered by the U.S. Department of Housing &amp; Urban Development (HUD). This Con Plan is effective from July 1, 2016 through </w:t>
      </w:r>
      <w:r w:rsidR="00786DA9">
        <w:rPr>
          <w:rFonts w:cs="Arial"/>
        </w:rPr>
        <w:t>June 30, 2020 and</w:t>
      </w:r>
      <w:r>
        <w:rPr>
          <w:rFonts w:cs="Arial"/>
        </w:rPr>
        <w:t xml:space="preserve"> covers the 2016 to 2020 program years.</w:t>
      </w:r>
    </w:p>
    <w:p w:rsidR="00BC5CF8" w:rsidRDefault="00CC76D4">
      <w:pPr>
        <w:spacing w:beforeAutospacing="1" w:afterAutospacing="1"/>
        <w:rPr>
          <w:rFonts w:cs="Arial"/>
        </w:rPr>
      </w:pPr>
      <w:r>
        <w:rPr>
          <w:rFonts w:cs="Arial"/>
        </w:rPr>
        <w:t>The Wayne County HOME Consortium members have undertaken numerous housing projects that service the low to moderate income population.  Members have undertaken projects to construct  single family homes, multi-family units, and single family home-owner rehabilitations.  To accomplish our goals members have partnered with Habitat for Humanity.  The 2016-2020 plan will continue to reinforce these accomplishments.</w:t>
      </w:r>
    </w:p>
    <w:p w:rsidR="00BC5CF8" w:rsidRDefault="00CC76D4">
      <w:pPr>
        <w:rPr>
          <w:b/>
          <w:sz w:val="24"/>
          <w:szCs w:val="24"/>
        </w:rPr>
      </w:pPr>
      <w:r>
        <w:rPr>
          <w:b/>
          <w:sz w:val="24"/>
          <w:szCs w:val="24"/>
        </w:rPr>
        <w:t>2.</w:t>
      </w:r>
      <w:r>
        <w:rPr>
          <w:b/>
          <w:sz w:val="24"/>
          <w:szCs w:val="24"/>
        </w:rPr>
        <w:tab/>
        <w:t>Summary of the objectives and outcomes identified in the Plan Needs Assessment Overview</w:t>
      </w:r>
    </w:p>
    <w:p w:rsidR="00BC5CF8" w:rsidRDefault="00CC76D4">
      <w:pPr>
        <w:spacing w:beforeAutospacing="1" w:afterAutospacing="1"/>
        <w:rPr>
          <w:rFonts w:cs="Arial"/>
        </w:rPr>
      </w:pPr>
      <w:r>
        <w:rPr>
          <w:rFonts w:cs="Arial"/>
        </w:rPr>
        <w:t>The Consolidated Plan is a compilation of significant data regarding the community's economic factors, housing conditions, demographics and greatest needs of the community.  Due to limited funds the needs are prioritized to realistically determine what can be accomplished, while still making an impact on the neighborhoods of the low to moderate income population.  Replacing deteriorating infrastructure is the number one priority for the City.   Needs such as housing rehabilitation and public services, which are critical to the community cannot be ignored.  The objectives and outcomes are listed below:</w:t>
      </w:r>
    </w:p>
    <w:p w:rsidR="00BC5CF8" w:rsidRDefault="00CC76D4">
      <w:pPr>
        <w:spacing w:beforeAutospacing="1" w:afterAutospacing="1"/>
        <w:rPr>
          <w:rFonts w:cs="Arial"/>
        </w:rPr>
      </w:pPr>
      <w:r>
        <w:rPr>
          <w:rFonts w:cs="Arial"/>
          <w:b/>
        </w:rPr>
        <w:t>Improve Public Facilities and Infrastructure</w:t>
      </w:r>
    </w:p>
    <w:p w:rsidR="00BC5CF8" w:rsidRDefault="00CC76D4">
      <w:pPr>
        <w:spacing w:beforeAutospacing="1" w:afterAutospacing="1"/>
        <w:rPr>
          <w:rFonts w:cs="Arial"/>
        </w:rPr>
      </w:pPr>
      <w:r>
        <w:rPr>
          <w:rFonts w:cs="Arial"/>
        </w:rPr>
        <w:t xml:space="preserve">Community stakeholders and the public feedback demand that improvements to the City infrastructure be addressed.   Infrastructure improvements </w:t>
      </w:r>
      <w:r w:rsidR="00786DA9">
        <w:rPr>
          <w:rFonts w:cs="Arial"/>
        </w:rPr>
        <w:t>have</w:t>
      </w:r>
      <w:r>
        <w:rPr>
          <w:rFonts w:cs="Arial"/>
        </w:rPr>
        <w:t xml:space="preserve"> been and will continue to be a priority for Lincoln Park. In order to sustain our </w:t>
      </w:r>
      <w:r w:rsidR="00786DA9">
        <w:rPr>
          <w:rFonts w:cs="Arial"/>
        </w:rPr>
        <w:t>neighborhoods,</w:t>
      </w:r>
      <w:r>
        <w:rPr>
          <w:rFonts w:cs="Arial"/>
        </w:rPr>
        <w:t xml:space="preserve"> the city will continue to improve roads, public facilities, water and sewer systems in low to moderate income census tracts.</w:t>
      </w:r>
    </w:p>
    <w:p w:rsidR="00BC5CF8" w:rsidRDefault="00CC76D4">
      <w:pPr>
        <w:spacing w:beforeAutospacing="1" w:afterAutospacing="1"/>
        <w:rPr>
          <w:rFonts w:cs="Arial"/>
        </w:rPr>
      </w:pPr>
      <w:r>
        <w:rPr>
          <w:rFonts w:cs="Arial"/>
          <w:b/>
        </w:rPr>
        <w:t>Improve the Affordability of Housing</w:t>
      </w:r>
    </w:p>
    <w:p w:rsidR="00BC5CF8" w:rsidRDefault="00CC76D4">
      <w:pPr>
        <w:spacing w:beforeAutospacing="1" w:afterAutospacing="1"/>
        <w:rPr>
          <w:rFonts w:cs="Arial"/>
        </w:rPr>
      </w:pPr>
      <w:r>
        <w:rPr>
          <w:rFonts w:cs="Arial"/>
        </w:rPr>
        <w:lastRenderedPageBreak/>
        <w:t>Through the revolving loan program, Lincoln Park will assist eligible homeowners with necessary housing rehabilitation.  This program improves the stability of the neighborhood and the value of the homes.</w:t>
      </w:r>
    </w:p>
    <w:p w:rsidR="00BC5CF8" w:rsidRDefault="00CC76D4">
      <w:pPr>
        <w:spacing w:beforeAutospacing="1" w:afterAutospacing="1"/>
        <w:rPr>
          <w:rFonts w:cs="Arial"/>
        </w:rPr>
      </w:pPr>
      <w:r>
        <w:rPr>
          <w:rFonts w:cs="Arial"/>
          <w:b/>
        </w:rPr>
        <w:t>Improve Amount of Decent and Affordable Housing</w:t>
      </w:r>
    </w:p>
    <w:p w:rsidR="00BC5CF8" w:rsidRDefault="00CC76D4">
      <w:pPr>
        <w:spacing w:beforeAutospacing="1" w:afterAutospacing="1"/>
        <w:rPr>
          <w:rFonts w:cs="Arial"/>
        </w:rPr>
      </w:pPr>
      <w:r>
        <w:rPr>
          <w:rFonts w:cs="Arial"/>
        </w:rPr>
        <w:t>Lincoln Park has partnered with Habitat for Humanity on several new homes where the City provided vacant land and Habitat for Humanity built houses on the lots.  The partnership has allowed for low to moderate income persons to own a home, possibly for the first, by putting in some sweat equity.</w:t>
      </w:r>
    </w:p>
    <w:p w:rsidR="00BC5CF8" w:rsidRDefault="00CC76D4">
      <w:pPr>
        <w:spacing w:beforeAutospacing="1" w:afterAutospacing="1"/>
        <w:rPr>
          <w:rFonts w:cs="Arial"/>
        </w:rPr>
      </w:pPr>
      <w:r>
        <w:rPr>
          <w:rFonts w:cs="Arial"/>
          <w:b/>
        </w:rPr>
        <w:t>Enhance Public Safety</w:t>
      </w:r>
    </w:p>
    <w:p w:rsidR="00BC5CF8" w:rsidRDefault="00CC76D4">
      <w:pPr>
        <w:spacing w:beforeAutospacing="1" w:afterAutospacing="1"/>
        <w:rPr>
          <w:rFonts w:cs="Arial"/>
        </w:rPr>
      </w:pPr>
      <w:r>
        <w:rPr>
          <w:rFonts w:cs="Arial"/>
        </w:rPr>
        <w:t>Public safety is always a community concern, and during times of economic challenges the level of concern tends to rise.  Lincoln Park is committed to making  its community safe for all residents.  Through community policing and crime awareness programs, Lincoln Park hopes to foster a partnership between the police and the residents in achieving the goal of a safe community.</w:t>
      </w:r>
    </w:p>
    <w:p w:rsidR="00BC5CF8" w:rsidRDefault="00CC76D4">
      <w:pPr>
        <w:spacing w:beforeAutospacing="1" w:afterAutospacing="1"/>
        <w:rPr>
          <w:rFonts w:cs="Arial"/>
        </w:rPr>
      </w:pPr>
      <w:r>
        <w:rPr>
          <w:rFonts w:cs="Arial"/>
          <w:b/>
        </w:rPr>
        <w:t>Foster Economic Development</w:t>
      </w:r>
    </w:p>
    <w:p w:rsidR="00BC5CF8" w:rsidRDefault="00CC76D4">
      <w:pPr>
        <w:spacing w:beforeAutospacing="1" w:afterAutospacing="1"/>
        <w:rPr>
          <w:rFonts w:cs="Arial"/>
        </w:rPr>
      </w:pPr>
      <w:r>
        <w:rPr>
          <w:rFonts w:cs="Arial"/>
        </w:rPr>
        <w:t>Economic development, job creation and business attraction and retention continue to be a priority for Lincoln Park.  The City is still recovering from a period of severe recession and as a result, many families are still unemployed or under employed.</w:t>
      </w:r>
    </w:p>
    <w:p w:rsidR="00BC5CF8" w:rsidRDefault="00CC76D4">
      <w:pPr>
        <w:spacing w:beforeAutospacing="1" w:afterAutospacing="1"/>
        <w:rPr>
          <w:rFonts w:cs="Arial"/>
        </w:rPr>
      </w:pPr>
      <w:r>
        <w:rPr>
          <w:rFonts w:cs="Arial"/>
          <w:b/>
        </w:rPr>
        <w:t>Code Enforcement</w:t>
      </w:r>
    </w:p>
    <w:p w:rsidR="00BC5CF8" w:rsidRDefault="00CC76D4">
      <w:pPr>
        <w:spacing w:beforeAutospacing="1" w:afterAutospacing="1"/>
        <w:rPr>
          <w:rFonts w:cs="Arial"/>
        </w:rPr>
      </w:pPr>
      <w:r>
        <w:rPr>
          <w:rFonts w:cs="Arial"/>
        </w:rPr>
        <w:t>In conjunction with improving the amount of decent and affordable housing, Lincoln Park has identified a need to expand code enforcement in creating sustainable neighborhoods.</w:t>
      </w:r>
    </w:p>
    <w:p w:rsidR="00BC5CF8" w:rsidRDefault="00CC76D4">
      <w:pPr>
        <w:spacing w:beforeAutospacing="1" w:afterAutospacing="1"/>
        <w:rPr>
          <w:rFonts w:cs="Arial"/>
        </w:rPr>
      </w:pPr>
      <w:r>
        <w:rPr>
          <w:rFonts w:cs="Arial"/>
          <w:b/>
        </w:rPr>
        <w:t>Provide and Expand Public Services</w:t>
      </w:r>
    </w:p>
    <w:p w:rsidR="00BC5CF8" w:rsidRDefault="00CC76D4">
      <w:pPr>
        <w:spacing w:beforeAutospacing="1" w:afterAutospacing="1"/>
        <w:rPr>
          <w:rFonts w:cs="Arial"/>
        </w:rPr>
      </w:pPr>
      <w:r>
        <w:rPr>
          <w:rFonts w:cs="Arial"/>
        </w:rPr>
        <w:t>During this time of recovering from the economic downturn, public services are even more critical and the need is even greater.  Lincoln Park contracts with a wide variety of non-profits that provide services to food banks, battered spouses, and seniors.</w:t>
      </w:r>
    </w:p>
    <w:p w:rsidR="00BC5CF8" w:rsidRDefault="00CC76D4">
      <w:pPr>
        <w:spacing w:beforeAutospacing="1" w:afterAutospacing="1"/>
        <w:rPr>
          <w:rFonts w:cs="Arial"/>
        </w:rPr>
      </w:pPr>
      <w:r>
        <w:rPr>
          <w:rFonts w:cs="Arial"/>
          <w:b/>
        </w:rPr>
        <w:t>Parks &amp; Playground Renovations</w:t>
      </w:r>
    </w:p>
    <w:p w:rsidR="00BC5CF8" w:rsidRDefault="00CC76D4">
      <w:pPr>
        <w:spacing w:beforeAutospacing="1" w:afterAutospacing="1"/>
        <w:rPr>
          <w:rFonts w:cs="Arial"/>
        </w:rPr>
      </w:pPr>
      <w:r>
        <w:rPr>
          <w:rFonts w:cs="Arial"/>
        </w:rPr>
        <w:t>The importance of outdoor recreation for families is important for Lincoln Park.  Lincoln Park has 8 parks that are available to residents in low to moderate income areas.  </w:t>
      </w:r>
    </w:p>
    <w:p w:rsidR="00BC5CF8" w:rsidRDefault="00CC76D4">
      <w:pPr>
        <w:spacing w:beforeAutospacing="1" w:afterAutospacing="1"/>
        <w:rPr>
          <w:rFonts w:cs="Arial"/>
        </w:rPr>
      </w:pPr>
      <w:r>
        <w:rPr>
          <w:rFonts w:cs="Arial"/>
          <w:b/>
        </w:rPr>
        <w:t>Enhance Quality of Living Environment</w:t>
      </w:r>
    </w:p>
    <w:p w:rsidR="00BC5CF8" w:rsidRDefault="00CC76D4">
      <w:pPr>
        <w:spacing w:beforeAutospacing="1" w:afterAutospacing="1"/>
        <w:rPr>
          <w:rFonts w:cs="Arial"/>
        </w:rPr>
      </w:pPr>
      <w:r>
        <w:rPr>
          <w:rFonts w:cs="Arial"/>
        </w:rPr>
        <w:t xml:space="preserve">In achieving  our mission, Lincoln Park's CDBG program will build a viable community, provide structurally sound, affordable housing and economic opportunities for the community, principally focusing on the low to moderate income persons and therefore enhance quality of living for all the </w:t>
      </w:r>
      <w:r>
        <w:rPr>
          <w:rFonts w:cs="Arial"/>
        </w:rPr>
        <w:lastRenderedPageBreak/>
        <w:t>residents.   This will be achieved by carrying out the projects listed in the plan in accordance with HUD regulations and guidelines.</w:t>
      </w:r>
    </w:p>
    <w:p w:rsidR="00BC5CF8" w:rsidRDefault="00CC76D4">
      <w:pPr>
        <w:rPr>
          <w:b/>
          <w:sz w:val="24"/>
          <w:szCs w:val="24"/>
        </w:rPr>
      </w:pPr>
      <w:r>
        <w:rPr>
          <w:b/>
          <w:sz w:val="24"/>
          <w:szCs w:val="24"/>
        </w:rPr>
        <w:t>3.</w:t>
      </w:r>
      <w:r>
        <w:rPr>
          <w:b/>
          <w:sz w:val="24"/>
          <w:szCs w:val="24"/>
        </w:rPr>
        <w:tab/>
        <w:t>Evaluation of past performance</w:t>
      </w:r>
    </w:p>
    <w:p w:rsidR="00BC5CF8" w:rsidRDefault="00CC76D4">
      <w:pPr>
        <w:spacing w:beforeAutospacing="1" w:afterAutospacing="1"/>
        <w:rPr>
          <w:rFonts w:cs="Arial"/>
        </w:rPr>
      </w:pPr>
      <w:r>
        <w:rPr>
          <w:rFonts w:cs="Arial"/>
        </w:rPr>
        <w:t xml:space="preserve">The mission of the City of Lincoln Park's CDBG program is to build a viable community, provide structurally sound, affordable housing and economic opportunities for the community, principally focusing on the low to moderate income persons.  Lincoln Park has successfully achieved this mission year after year, by supporting projects and programs that improve  the infrastructure, rehabilitate housing and providing public services to the community.  Lincoln Park has a proven system of departments and non-profits requesting allocations, which identifies the needs they are addressing and the outcome that will be achieved.  In </w:t>
      </w:r>
      <w:r w:rsidR="00786DA9">
        <w:rPr>
          <w:rFonts w:cs="Arial"/>
        </w:rPr>
        <w:t>addition,</w:t>
      </w:r>
      <w:r>
        <w:rPr>
          <w:rFonts w:cs="Arial"/>
        </w:rPr>
        <w:t xml:space="preserve"> Lincoln Park has an established system of documentation and controls that ensure compliance with HUD regulations and guidelines.</w:t>
      </w:r>
    </w:p>
    <w:p w:rsidR="00BC5CF8" w:rsidRDefault="00CC76D4">
      <w:pPr>
        <w:rPr>
          <w:b/>
          <w:sz w:val="24"/>
          <w:szCs w:val="24"/>
        </w:rPr>
      </w:pPr>
      <w:r>
        <w:rPr>
          <w:b/>
          <w:sz w:val="24"/>
          <w:szCs w:val="24"/>
        </w:rPr>
        <w:t>4.</w:t>
      </w:r>
      <w:r>
        <w:rPr>
          <w:b/>
          <w:sz w:val="24"/>
          <w:szCs w:val="24"/>
        </w:rPr>
        <w:tab/>
        <w:t>Summary of citizen participation process and consultation process</w:t>
      </w:r>
    </w:p>
    <w:p w:rsidR="00BC5CF8" w:rsidRDefault="00CC76D4">
      <w:pPr>
        <w:spacing w:beforeAutospacing="1" w:afterAutospacing="1"/>
        <w:rPr>
          <w:rFonts w:cs="Arial"/>
        </w:rPr>
      </w:pPr>
      <w:r>
        <w:rPr>
          <w:rFonts w:cs="Arial"/>
        </w:rPr>
        <w:t>The following represents a summary of Citizens Participation Plan (hereinafter Plan) for the City of Lincoln Park CDBG Program.   The Plan will apply to all projects and activities carried out using CDBG funds.  The plan is designed to ensure that all citizens, non-profits organizations, neighborhood groups, the business community and other interested parties are given adequate notice and an opportunity to actively participate in, review, be heard and comment on all proposals relating the CDBG Program.  This Plan is designed to reach out to and encourage the participation of various community stakeholders.  More specifically, this Plan is designed to encourage the input and participation of various stakeholders in the Consolidated Plan, Annual Action Plan and other related housing and non-housing community development plans, revisions, performance reports and amendments for the City of Lincoln Park. </w:t>
      </w:r>
    </w:p>
    <w:p w:rsidR="00BC5CF8" w:rsidRDefault="00CC76D4">
      <w:pPr>
        <w:spacing w:beforeAutospacing="1" w:afterAutospacing="1"/>
        <w:rPr>
          <w:rFonts w:cs="Arial"/>
        </w:rPr>
      </w:pPr>
      <w:r>
        <w:rPr>
          <w:rFonts w:cs="Arial"/>
        </w:rPr>
        <w:t>The plan is designed to encourage participation by extremely low to moderate income residents, minorities, non-English speaking peoples, persons with mobility, visual or hearing impairments or any other physical limitations.  The Grantee made every effort to reach out to the community and take special actions as necessary in order to ensure the active participation of all stakeholders in the development process.  </w:t>
      </w:r>
    </w:p>
    <w:p w:rsidR="00BC5CF8" w:rsidRDefault="00CC76D4">
      <w:pPr>
        <w:spacing w:beforeAutospacing="1" w:afterAutospacing="1"/>
        <w:rPr>
          <w:rFonts w:cs="Arial"/>
        </w:rPr>
      </w:pPr>
      <w:r>
        <w:rPr>
          <w:rFonts w:cs="Arial"/>
          <w:b/>
        </w:rPr>
        <w:t>Public Hearings</w:t>
      </w:r>
    </w:p>
    <w:p w:rsidR="00BC5CF8" w:rsidRDefault="00CC76D4">
      <w:pPr>
        <w:spacing w:beforeAutospacing="1" w:afterAutospacing="1"/>
        <w:rPr>
          <w:rFonts w:cs="Arial"/>
        </w:rPr>
      </w:pPr>
      <w:r>
        <w:rPr>
          <w:rFonts w:cs="Arial"/>
        </w:rPr>
        <w:t>Lincoln Park had provided two public hearings, as required, on the following dates:  February 1, 2016 and February 16, 2016.  There was a third meeting for a council resolution to adopt the 2016/2017 Annual budget on March 7, 2016.  Lincoln Park has recently emerged from Emergency  Management and therefore required an additional step of  receiving approval of the Lincoln Park Receivership Transition Advisory Board which was granted on March 15, 2016.</w:t>
      </w:r>
    </w:p>
    <w:p w:rsidR="00BC5CF8" w:rsidRDefault="00CC76D4">
      <w:pPr>
        <w:spacing w:beforeAutospacing="1" w:afterAutospacing="1"/>
        <w:rPr>
          <w:rFonts w:cs="Arial"/>
        </w:rPr>
      </w:pPr>
      <w:r>
        <w:rPr>
          <w:rFonts w:cs="Arial"/>
        </w:rPr>
        <w:t>Proper notice for the Public Hearings were placed in the local paper, website, cable and posted in government buildings.</w:t>
      </w:r>
    </w:p>
    <w:p w:rsidR="00BC5CF8" w:rsidRDefault="00CC76D4">
      <w:pPr>
        <w:spacing w:beforeAutospacing="1" w:afterAutospacing="1"/>
        <w:rPr>
          <w:rFonts w:cs="Arial"/>
        </w:rPr>
      </w:pPr>
      <w:r>
        <w:rPr>
          <w:rFonts w:cs="Arial"/>
        </w:rPr>
        <w:lastRenderedPageBreak/>
        <w:t>Public hearings were designed to obtain views of citizens, public agencies, non-profit groups, neighborhood groups and other interested parties, to respond to proposals, and to comment on stages of the drafting and submission process.</w:t>
      </w:r>
    </w:p>
    <w:p w:rsidR="00BC5CF8" w:rsidRDefault="00CC76D4">
      <w:pPr>
        <w:spacing w:beforeAutospacing="1" w:afterAutospacing="1"/>
        <w:rPr>
          <w:rFonts w:cs="Arial"/>
        </w:rPr>
      </w:pPr>
      <w:r>
        <w:rPr>
          <w:rFonts w:cs="Arial"/>
          <w:b/>
        </w:rPr>
        <w:t>Publishing proposed Consolidated Submission</w:t>
      </w:r>
    </w:p>
    <w:p w:rsidR="00BC5CF8" w:rsidRDefault="00CC76D4">
      <w:pPr>
        <w:spacing w:beforeAutospacing="1" w:afterAutospacing="1"/>
        <w:rPr>
          <w:rFonts w:cs="Arial"/>
        </w:rPr>
      </w:pPr>
      <w:r>
        <w:rPr>
          <w:rFonts w:cs="Arial"/>
        </w:rPr>
        <w:t>The City published the Proposed Action Plan and five year Consolidated Plan in a manner to provide affected citizens a sufficient opportunity to review the plan and to make comments.  Comments were to be submitted to Donald Cook, Director of the Department of Community Planning and Development.</w:t>
      </w:r>
    </w:p>
    <w:p w:rsidR="00BC5CF8" w:rsidRDefault="00CC76D4">
      <w:pPr>
        <w:spacing w:beforeAutospacing="1" w:afterAutospacing="1"/>
        <w:rPr>
          <w:rFonts w:cs="Arial"/>
        </w:rPr>
      </w:pPr>
      <w:r>
        <w:rPr>
          <w:rFonts w:cs="Arial"/>
        </w:rPr>
        <w:t>Copies of the summary of the Annual Action Plan and Consolidated Plan were made available to the public on the City's website, in the Office of Community Planning and Development and at the Office of the City Clerk.  The City will provide the Annual Action Plan and Consolidated Plan free of charge to persons requesting copies.</w:t>
      </w:r>
    </w:p>
    <w:p w:rsidR="00BC5CF8" w:rsidRDefault="00CC76D4">
      <w:pPr>
        <w:rPr>
          <w:b/>
          <w:sz w:val="24"/>
          <w:szCs w:val="24"/>
        </w:rPr>
      </w:pPr>
      <w:r>
        <w:rPr>
          <w:b/>
          <w:sz w:val="24"/>
          <w:szCs w:val="24"/>
        </w:rPr>
        <w:t>5.</w:t>
      </w:r>
      <w:r>
        <w:rPr>
          <w:b/>
          <w:sz w:val="24"/>
          <w:szCs w:val="24"/>
        </w:rPr>
        <w:tab/>
        <w:t>Summary of public comments</w:t>
      </w:r>
    </w:p>
    <w:p w:rsidR="00BC5CF8" w:rsidRDefault="00BC5CF8">
      <w:pPr>
        <w:spacing w:beforeAutospacing="1" w:afterAutospacing="1"/>
      </w:pPr>
    </w:p>
    <w:p w:rsidR="00BC5CF8" w:rsidRDefault="00CC76D4">
      <w:pPr>
        <w:rPr>
          <w:b/>
          <w:sz w:val="24"/>
          <w:szCs w:val="24"/>
        </w:rPr>
      </w:pPr>
      <w:r>
        <w:rPr>
          <w:b/>
          <w:sz w:val="24"/>
          <w:szCs w:val="24"/>
        </w:rPr>
        <w:t>6.</w:t>
      </w:r>
      <w:r>
        <w:rPr>
          <w:b/>
          <w:sz w:val="24"/>
          <w:szCs w:val="24"/>
        </w:rPr>
        <w:tab/>
        <w:t>Summary of comments or views not accepted and the reasons for not accepting them</w:t>
      </w:r>
    </w:p>
    <w:p w:rsidR="00BC5CF8" w:rsidRDefault="00CC76D4">
      <w:pPr>
        <w:spacing w:beforeAutospacing="1" w:afterAutospacing="1"/>
        <w:rPr>
          <w:rFonts w:cs="Arial"/>
        </w:rPr>
      </w:pPr>
      <w:r>
        <w:rPr>
          <w:rFonts w:cs="Arial"/>
        </w:rPr>
        <w:t>None</w:t>
      </w:r>
    </w:p>
    <w:p w:rsidR="00BC5CF8" w:rsidRDefault="00CC76D4">
      <w:pPr>
        <w:rPr>
          <w:b/>
          <w:sz w:val="24"/>
          <w:szCs w:val="24"/>
        </w:rPr>
      </w:pPr>
      <w:r>
        <w:rPr>
          <w:b/>
          <w:sz w:val="24"/>
          <w:szCs w:val="24"/>
        </w:rPr>
        <w:t>7.</w:t>
      </w:r>
      <w:r>
        <w:rPr>
          <w:b/>
          <w:sz w:val="24"/>
          <w:szCs w:val="24"/>
        </w:rPr>
        <w:tab/>
        <w:t>Summary</w:t>
      </w:r>
    </w:p>
    <w:p w:rsidR="00BC5CF8" w:rsidRDefault="00CC76D4">
      <w:pPr>
        <w:spacing w:beforeAutospacing="1" w:afterAutospacing="1"/>
        <w:rPr>
          <w:rFonts w:cs="Arial"/>
        </w:rPr>
      </w:pPr>
      <w:r>
        <w:rPr>
          <w:rFonts w:cs="Arial"/>
        </w:rPr>
        <w:t>Lincoln Park remains a good place to live, work and play.  The Southeastern Area of Michigan is slowly rebounding from a long  economic downturn that hit Lincoln Park especially hard.   Economic struggles, while not as bad, still remain - property values are low and unemployment or under employment is high.  Municipalities have experienced not only a steep decline in tax revenues, but also have to contend with continual cuts to their State revenue sharing.   This is all happening at time when the community needs more services than ever from the local government.  Quality of Life in Lincoln Park is unstable and the efforts of the Department of Planning and Community Development to address issues for those at risk, low to moderate income population, are as important as ever.</w:t>
      </w:r>
    </w:p>
    <w:p w:rsidR="00BC5CF8" w:rsidRDefault="00BC5CF8">
      <w:pPr>
        <w:rPr>
          <w:rFonts w:cs="Arial"/>
        </w:rPr>
      </w:pPr>
    </w:p>
    <w:p w:rsidR="00BC5CF8" w:rsidRDefault="00CC76D4">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BC5CF8" w:rsidRDefault="00CC76D4">
      <w:pPr>
        <w:pStyle w:val="Heading2"/>
        <w:rPr>
          <w:rFonts w:ascii="Calibri" w:hAnsi="Calibri"/>
          <w:i w:val="0"/>
        </w:rPr>
      </w:pPr>
      <w:r>
        <w:rPr>
          <w:rFonts w:ascii="Calibri" w:hAnsi="Calibri"/>
          <w:i w:val="0"/>
        </w:rPr>
        <w:t>PR-05 Lead &amp; Responsible Agencies - 91.200(b)</w:t>
      </w:r>
    </w:p>
    <w:p w:rsidR="00BC5CF8" w:rsidRDefault="00CC76D4">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BC5CF8" w:rsidRDefault="00CC76D4">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BC5CF8">
        <w:trPr>
          <w:cantSplit/>
          <w:tblHeader/>
        </w:trPr>
        <w:tc>
          <w:tcPr>
            <w:tcW w:w="3192" w:type="dxa"/>
          </w:tcPr>
          <w:p w:rsidR="00BC5CF8" w:rsidRDefault="00CC76D4">
            <w:pPr>
              <w:keepNext/>
              <w:widowControl w:val="0"/>
              <w:spacing w:after="0" w:line="240" w:lineRule="auto"/>
              <w:jc w:val="center"/>
              <w:rPr>
                <w:b/>
                <w:bCs/>
              </w:rPr>
            </w:pPr>
            <w:r>
              <w:rPr>
                <w:b/>
                <w:bCs/>
              </w:rPr>
              <w:t>Agency Role</w:t>
            </w:r>
          </w:p>
        </w:tc>
        <w:tc>
          <w:tcPr>
            <w:tcW w:w="3192" w:type="dxa"/>
          </w:tcPr>
          <w:p w:rsidR="00BC5CF8" w:rsidRDefault="00CC76D4">
            <w:pPr>
              <w:keepNext/>
              <w:widowControl w:val="0"/>
              <w:spacing w:after="0" w:line="240" w:lineRule="auto"/>
              <w:jc w:val="center"/>
              <w:rPr>
                <w:b/>
                <w:bCs/>
              </w:rPr>
            </w:pPr>
            <w:r>
              <w:rPr>
                <w:b/>
                <w:bCs/>
              </w:rPr>
              <w:t>Name</w:t>
            </w:r>
          </w:p>
        </w:tc>
        <w:tc>
          <w:tcPr>
            <w:tcW w:w="3192" w:type="dxa"/>
          </w:tcPr>
          <w:p w:rsidR="00BC5CF8" w:rsidRDefault="00CC76D4">
            <w:pPr>
              <w:keepNext/>
              <w:widowControl w:val="0"/>
              <w:spacing w:after="0" w:line="240" w:lineRule="auto"/>
              <w:jc w:val="center"/>
              <w:rPr>
                <w:b/>
                <w:bCs/>
              </w:rPr>
            </w:pPr>
            <w:r>
              <w:rPr>
                <w:b/>
                <w:bCs/>
              </w:rPr>
              <w:t>Department/Agency</w:t>
            </w:r>
          </w:p>
        </w:tc>
      </w:tr>
      <w:tr w:rsidR="00BC5CF8">
        <w:trPr>
          <w:cantSplit/>
          <w:tblHeader/>
        </w:trPr>
        <w:tc>
          <w:tcPr>
            <w:tcW w:w="3192" w:type="dxa"/>
          </w:tcPr>
          <w:p w:rsidR="00BC5CF8" w:rsidRDefault="00BC5CF8">
            <w:pPr>
              <w:keepNext/>
              <w:widowControl w:val="0"/>
              <w:spacing w:after="0" w:line="240" w:lineRule="auto"/>
              <w:rPr>
                <w:bCs/>
              </w:rPr>
            </w:pPr>
          </w:p>
        </w:tc>
        <w:tc>
          <w:tcPr>
            <w:tcW w:w="3192" w:type="dxa"/>
          </w:tcPr>
          <w:p w:rsidR="00BC5CF8" w:rsidRDefault="00BC5CF8">
            <w:pPr>
              <w:keepNext/>
              <w:widowControl w:val="0"/>
              <w:spacing w:after="0" w:line="240" w:lineRule="auto"/>
              <w:rPr>
                <w:bCs/>
              </w:rPr>
            </w:pPr>
          </w:p>
        </w:tc>
        <w:tc>
          <w:tcPr>
            <w:tcW w:w="3192" w:type="dxa"/>
          </w:tcPr>
          <w:p w:rsidR="00BC5CF8" w:rsidRDefault="00BC5CF8">
            <w:pPr>
              <w:keepNext/>
              <w:widowControl w:val="0"/>
              <w:spacing w:after="0" w:line="240" w:lineRule="auto"/>
              <w:rPr>
                <w:bCs/>
              </w:rPr>
            </w:pPr>
          </w:p>
        </w:tc>
      </w:tr>
    </w:tbl>
    <w:p w:rsidR="00BC5CF8" w:rsidRDefault="00BC5CF8">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BC5CF8">
        <w:trPr>
          <w:cantSplit/>
          <w:tblHeader/>
          <w:hidden/>
        </w:trPr>
        <w:tc>
          <w:tcPr>
            <w:tcW w:w="3192" w:type="dxa"/>
          </w:tcPr>
          <w:p w:rsidR="00BC5CF8" w:rsidRDefault="00BC5CF8">
            <w:pPr>
              <w:keepNext/>
              <w:widowControl w:val="0"/>
              <w:spacing w:after="0" w:line="240" w:lineRule="auto"/>
              <w:jc w:val="center"/>
              <w:rPr>
                <w:b/>
                <w:bCs/>
                <w:vanish/>
              </w:rPr>
            </w:pPr>
          </w:p>
        </w:tc>
        <w:tc>
          <w:tcPr>
            <w:tcW w:w="3192" w:type="dxa"/>
          </w:tcPr>
          <w:p w:rsidR="00BC5CF8" w:rsidRDefault="00BC5CF8">
            <w:pPr>
              <w:keepNext/>
              <w:widowControl w:val="0"/>
              <w:spacing w:after="0" w:line="240" w:lineRule="auto"/>
              <w:jc w:val="center"/>
              <w:rPr>
                <w:b/>
                <w:bCs/>
                <w:vanish/>
              </w:rPr>
            </w:pPr>
          </w:p>
        </w:tc>
        <w:tc>
          <w:tcPr>
            <w:tcW w:w="3192" w:type="dxa"/>
          </w:tcPr>
          <w:p w:rsidR="00BC5CF8" w:rsidRDefault="00BC5CF8">
            <w:pPr>
              <w:keepNext/>
              <w:widowControl w:val="0"/>
              <w:spacing w:after="0" w:line="240" w:lineRule="auto"/>
              <w:jc w:val="center"/>
              <w:rPr>
                <w:b/>
                <w:bCs/>
                <w:vanish/>
              </w:rPr>
            </w:pPr>
          </w:p>
        </w:tc>
      </w:tr>
      <w:tr w:rsidR="00BC5CF8">
        <w:trPr>
          <w:cantSplit/>
        </w:trPr>
        <w:tc>
          <w:tcPr>
            <w:tcW w:w="0" w:type="auto"/>
          </w:tcPr>
          <w:p w:rsidR="00BC5CF8" w:rsidRDefault="00CC76D4">
            <w:pPr>
              <w:spacing w:beforeAutospacing="1" w:afterAutospacing="1"/>
            </w:pPr>
            <w:r>
              <w:rPr>
                <w:color w:val="000000"/>
              </w:rPr>
              <w:t>CDBG Administrator</w:t>
            </w:r>
          </w:p>
        </w:tc>
        <w:tc>
          <w:tcPr>
            <w:tcW w:w="0" w:type="auto"/>
          </w:tcPr>
          <w:p w:rsidR="00BC5CF8" w:rsidRDefault="00CC76D4">
            <w:pPr>
              <w:spacing w:beforeAutospacing="1" w:afterAutospacing="1"/>
            </w:pPr>
            <w:r>
              <w:rPr>
                <w:color w:val="000000"/>
              </w:rPr>
              <w:t>LINCOLN PARK</w:t>
            </w:r>
          </w:p>
        </w:tc>
        <w:tc>
          <w:tcPr>
            <w:tcW w:w="0" w:type="auto"/>
          </w:tcPr>
          <w:p w:rsidR="00BC5CF8" w:rsidRDefault="00CC76D4">
            <w:pPr>
              <w:spacing w:beforeAutospacing="1" w:afterAutospacing="1"/>
            </w:pPr>
            <w:r>
              <w:rPr>
                <w:color w:val="000000"/>
              </w:rPr>
              <w:t>Doreen Christian</w:t>
            </w:r>
          </w:p>
        </w:tc>
      </w:tr>
    </w:tbl>
    <w:p w:rsidR="00BC5CF8" w:rsidRDefault="00CC76D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Responsible Agencies</w:t>
      </w:r>
    </w:p>
    <w:p w:rsidR="00BC5CF8" w:rsidRDefault="00BC5CF8">
      <w:pPr>
        <w:spacing w:after="0" w:line="240" w:lineRule="auto"/>
        <w:rPr>
          <w:b/>
          <w:sz w:val="24"/>
          <w:szCs w:val="24"/>
        </w:rPr>
      </w:pPr>
    </w:p>
    <w:p w:rsidR="00BC5CF8" w:rsidRDefault="00CC76D4">
      <w:pPr>
        <w:rPr>
          <w:b/>
          <w:sz w:val="24"/>
          <w:szCs w:val="24"/>
        </w:rPr>
      </w:pPr>
      <w:r>
        <w:rPr>
          <w:b/>
          <w:sz w:val="24"/>
          <w:szCs w:val="24"/>
        </w:rPr>
        <w:t>Narrative</w:t>
      </w:r>
    </w:p>
    <w:p w:rsidR="00BC5CF8" w:rsidRDefault="00CC76D4">
      <w:pPr>
        <w:spacing w:beforeAutospacing="1" w:afterAutospacing="1"/>
        <w:rPr>
          <w:rFonts w:cs="Arial"/>
        </w:rPr>
      </w:pPr>
      <w:r>
        <w:rPr>
          <w:rFonts w:cs="Arial"/>
        </w:rPr>
        <w:t>Lincoln Park is the lead entity for the Community Development Activities with the City.  Lincoln Park has a well-established Community Development Department with a proven track record of successful housing projects and public facility improvements throughout the City.  Lincoln Park has procured and hired Hennessey Engineers, Inc. for professional CDBG Administration and Engineering Services.</w:t>
      </w:r>
    </w:p>
    <w:p w:rsidR="00BC5CF8" w:rsidRDefault="00CC76D4">
      <w:pPr>
        <w:rPr>
          <w:b/>
          <w:sz w:val="24"/>
          <w:szCs w:val="24"/>
        </w:rPr>
      </w:pPr>
      <w:r>
        <w:rPr>
          <w:b/>
          <w:sz w:val="24"/>
          <w:szCs w:val="24"/>
        </w:rPr>
        <w:t>Consolidated Plan Public Contact Information</w:t>
      </w:r>
    </w:p>
    <w:p w:rsidR="00BC5CF8" w:rsidRDefault="00CC76D4">
      <w:pPr>
        <w:spacing w:beforeAutospacing="1" w:afterAutospacing="1"/>
        <w:rPr>
          <w:rFonts w:cs="Arial"/>
        </w:rPr>
      </w:pPr>
      <w:r>
        <w:rPr>
          <w:rFonts w:cs="Arial"/>
        </w:rPr>
        <w:t>235Mr. Don Cook</w:t>
      </w:r>
    </w:p>
    <w:p w:rsidR="00BC5CF8" w:rsidRDefault="00CC76D4">
      <w:pPr>
        <w:spacing w:beforeAutospacing="1" w:afterAutospacing="1"/>
        <w:rPr>
          <w:rFonts w:cs="Arial"/>
        </w:rPr>
      </w:pPr>
      <w:r>
        <w:rPr>
          <w:rFonts w:cs="Arial"/>
        </w:rPr>
        <w:t>Director</w:t>
      </w:r>
    </w:p>
    <w:p w:rsidR="00BC5CF8" w:rsidRDefault="00CC76D4">
      <w:pPr>
        <w:spacing w:beforeAutospacing="1" w:afterAutospacing="1"/>
        <w:rPr>
          <w:rFonts w:cs="Arial"/>
        </w:rPr>
      </w:pPr>
      <w:r>
        <w:rPr>
          <w:rFonts w:cs="Arial"/>
        </w:rPr>
        <w:t>Community Planning &amp; Development</w:t>
      </w:r>
    </w:p>
    <w:p w:rsidR="00BC5CF8" w:rsidRDefault="00CC76D4">
      <w:pPr>
        <w:spacing w:beforeAutospacing="1" w:afterAutospacing="1"/>
        <w:rPr>
          <w:rFonts w:cs="Arial"/>
        </w:rPr>
      </w:pPr>
      <w:r>
        <w:rPr>
          <w:rFonts w:cs="Arial"/>
        </w:rPr>
        <w:t>3240 Ferris</w:t>
      </w:r>
    </w:p>
    <w:p w:rsidR="00BC5CF8" w:rsidRDefault="00CC76D4">
      <w:pPr>
        <w:spacing w:beforeAutospacing="1" w:afterAutospacing="1"/>
        <w:rPr>
          <w:rFonts w:cs="Arial"/>
        </w:rPr>
      </w:pPr>
      <w:r>
        <w:rPr>
          <w:rFonts w:cs="Arial"/>
        </w:rPr>
        <w:t>Lincoln Park, MI 48146</w:t>
      </w:r>
    </w:p>
    <w:p w:rsidR="00BC5CF8" w:rsidRDefault="00CC76D4">
      <w:pPr>
        <w:spacing w:beforeAutospacing="1" w:afterAutospacing="1"/>
        <w:rPr>
          <w:rFonts w:cs="Arial"/>
        </w:rPr>
      </w:pPr>
      <w:r>
        <w:rPr>
          <w:rFonts w:cs="Arial"/>
        </w:rPr>
        <w:t>1313-386-3100</w:t>
      </w:r>
    </w:p>
    <w:p w:rsidR="00BC5CF8" w:rsidRDefault="00BC5CF8">
      <w:pPr>
        <w:pStyle w:val="Heading2"/>
        <w:keepNext w:val="0"/>
        <w:pageBreakBefore/>
        <w:widowControl w:val="0"/>
        <w:rPr>
          <w:rFonts w:ascii="Calibri" w:hAnsi="Calibri"/>
          <w:i w:val="0"/>
        </w:rPr>
        <w:sectPr w:rsidR="00BC5CF8">
          <w:headerReference w:type="default" r:id="rId9"/>
          <w:footerReference w:type="default" r:id="rId10"/>
          <w:pgSz w:w="12240" w:h="15840"/>
          <w:pgMar w:top="1440" w:right="1440" w:bottom="1440" w:left="1440" w:header="720" w:footer="720" w:gutter="0"/>
          <w:cols w:space="720"/>
          <w:docGrid w:linePitch="360"/>
        </w:sectPr>
      </w:pPr>
    </w:p>
    <w:p w:rsidR="00BC5CF8" w:rsidRDefault="00CC76D4">
      <w:pPr>
        <w:pStyle w:val="Heading2"/>
        <w:keepNext w:val="0"/>
        <w:pageBreakBefore/>
        <w:widowControl w:val="0"/>
      </w:pPr>
      <w:r>
        <w:rPr>
          <w:rFonts w:ascii="Calibri" w:hAnsi="Calibri"/>
          <w:i w:val="0"/>
        </w:rPr>
        <w:lastRenderedPageBreak/>
        <w:t>PR-10 Consultation - 91.100, 91.110, 91.200(b), 91.300(b), 91.215(l) and 91.315(l)</w:t>
      </w:r>
    </w:p>
    <w:p w:rsidR="00BC5CF8" w:rsidRDefault="00CC76D4">
      <w:pPr>
        <w:rPr>
          <w:b/>
          <w:sz w:val="24"/>
          <w:szCs w:val="24"/>
        </w:rPr>
      </w:pPr>
      <w:r>
        <w:rPr>
          <w:b/>
          <w:sz w:val="24"/>
          <w:szCs w:val="24"/>
        </w:rPr>
        <w:t>1.</w:t>
      </w:r>
      <w:r>
        <w:rPr>
          <w:b/>
          <w:sz w:val="24"/>
          <w:szCs w:val="24"/>
        </w:rPr>
        <w:tab/>
        <w:t>Introduction</w:t>
      </w:r>
    </w:p>
    <w:p w:rsidR="00BC5CF8" w:rsidRDefault="00CC76D4">
      <w:pPr>
        <w:spacing w:beforeAutospacing="1" w:afterAutospacing="1"/>
        <w:rPr>
          <w:rFonts w:cs="Arial"/>
        </w:rPr>
      </w:pPr>
      <w:r>
        <w:rPr>
          <w:rFonts w:cs="Arial"/>
        </w:rPr>
        <w:t>Lincoln Park has a close working relationship with the City's Public Housing Authority.   Since Wayne County HOME consortia was the lead for the housing needs assessment, Lincoln Park facilitated the information required from the PHA and Continuum of Care.</w:t>
      </w:r>
    </w:p>
    <w:p w:rsidR="00BC5CF8" w:rsidRDefault="00BC5CF8">
      <w:pPr>
        <w:spacing w:beforeAutospacing="1" w:afterAutospacing="1"/>
        <w:rPr>
          <w:rFonts w:cs="Arial"/>
        </w:rPr>
      </w:pPr>
    </w:p>
    <w:p w:rsidR="00BC5CF8" w:rsidRDefault="00CC76D4">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(91.215(I)).</w:t>
      </w:r>
    </w:p>
    <w:p w:rsidR="00BC5CF8" w:rsidRDefault="00CC76D4">
      <w:pPr>
        <w:spacing w:beforeAutospacing="1" w:afterAutospacing="1"/>
        <w:rPr>
          <w:rFonts w:cs="Arial"/>
        </w:rPr>
      </w:pPr>
      <w:r>
        <w:rPr>
          <w:rFonts w:cs="Arial"/>
        </w:rPr>
        <w:t>The Department of Planning and Community Development has a good working relationship with the City's Public Housing Authority.  The Mayor and City Council appoint the members of the Lincoln Park Housing Commission.  The PHA has outsourced its operations to Fourmidable, a for profit entity with their Lincoln Park office located at 1256 Electric Street.  Fourmidable handles the daily operation of services for the PHA.</w:t>
      </w:r>
    </w:p>
    <w:p w:rsidR="00BC5CF8" w:rsidRDefault="00CC76D4">
      <w:pPr>
        <w:spacing w:beforeAutospacing="1" w:afterAutospacing="1"/>
        <w:rPr>
          <w:rFonts w:cs="Arial"/>
        </w:rPr>
      </w:pPr>
      <w:r>
        <w:rPr>
          <w:rFonts w:cs="Arial"/>
        </w:rPr>
        <w:t>Lincoln Park facilitated the coordination of information from Fourmidable to Wayne County, HOME Consortia Lead.  Fourmidable responded to the request and the answers were incorporated into corresponding sections of this plan.</w:t>
      </w:r>
    </w:p>
    <w:p w:rsidR="00BC5CF8" w:rsidRDefault="00CC76D4">
      <w:pPr>
        <w:spacing w:beforeAutospacing="1" w:afterAutospacing="1"/>
        <w:rPr>
          <w:rFonts w:cs="Arial"/>
        </w:rPr>
      </w:pPr>
      <w:r>
        <w:rPr>
          <w:rFonts w:cs="Arial"/>
        </w:rPr>
        <w:t>The City of Lincoln Park provides CDBG funding and refers citizens of Lincoln Park to The Guidance Center.  The Guidance Center is a Subrecipient which provides mental health and substance abuse services. </w:t>
      </w:r>
    </w:p>
    <w:p w:rsidR="00BC5CF8" w:rsidRDefault="00CC76D4">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BC5CF8" w:rsidRDefault="00CC76D4">
      <w:pPr>
        <w:spacing w:beforeAutospacing="1" w:afterAutospacing="1"/>
        <w:rPr>
          <w:rFonts w:cs="Arial"/>
        </w:rPr>
      </w:pPr>
      <w:r>
        <w:rPr>
          <w:rFonts w:cs="Arial"/>
        </w:rPr>
        <w:t>Other than CDBG funds the City of Lincoln Park is not a direct recipient of any other source of funds that address homeless needs and to prevent homelessness.  The City does however; plan to assist homeless and/or persons at-risk of becoming homeless through continued support and participation in the Out Wayne County Homeless Service Coalition, which serves the area as its Continuum of Care body.</w:t>
      </w:r>
    </w:p>
    <w:p w:rsidR="00BC5CF8" w:rsidRDefault="00CC76D4">
      <w:pPr>
        <w:spacing w:beforeAutospacing="1" w:afterAutospacing="1"/>
        <w:rPr>
          <w:rFonts w:cs="Arial"/>
        </w:rPr>
      </w:pPr>
      <w:r>
        <w:rPr>
          <w:rFonts w:cs="Arial"/>
        </w:rPr>
        <w:t xml:space="preserve">Out Wayne County Homeless Service Coalition coordinates the activities of its members with a comprehensive and strategic approach to combat homelessness.  The Coalition is composed of serval agencies, organizations, governmental units, businesses and individuals working to meet the needs of </w:t>
      </w:r>
      <w:r>
        <w:rPr>
          <w:rFonts w:cs="Arial"/>
        </w:rPr>
        <w:lastRenderedPageBreak/>
        <w:t>homeless and near homeless persons.  Funding for the Continuum of Care comes from a variety of sources, including HUD, the Emergency Service Grant, the Michigan Housing Development Authority, and McKinney-Vento Homeless Assistance grant.</w:t>
      </w:r>
    </w:p>
    <w:p w:rsidR="00BC5CF8" w:rsidRDefault="00CC76D4">
      <w:pPr>
        <w:spacing w:beforeAutospacing="1" w:afterAutospacing="1"/>
        <w:rPr>
          <w:rFonts w:cs="Arial"/>
        </w:rPr>
      </w:pPr>
      <w:r>
        <w:rPr>
          <w:rFonts w:cs="Arial"/>
        </w:rPr>
        <w:t>This year, the City will use CDBG Public Service funding to augment the operation of the First Step Domestic Violence Program, The Senior Alliance and The Guidance Center, in an effort to prevent homelessness.</w:t>
      </w:r>
    </w:p>
    <w:p w:rsidR="00BC5CF8" w:rsidRDefault="00CC76D4">
      <w:pPr>
        <w:rPr>
          <w:b/>
          <w:sz w:val="24"/>
          <w:szCs w:val="24"/>
        </w:rPr>
      </w:pPr>
      <w:r>
        <w:rPr>
          <w:b/>
          <w:sz w:val="24"/>
          <w:szCs w:val="24"/>
        </w:rPr>
        <w:t>Describe consultation with the Continuum(s) of Care that serves the jurisdiction's area in determining how to allocate ESG funds, develop performance standards and evaluate outcomes, and develop funding, policies and procedures for the administration of HMIS</w:t>
      </w:r>
    </w:p>
    <w:p w:rsidR="00BC5CF8" w:rsidRDefault="00CC76D4">
      <w:pPr>
        <w:spacing w:beforeAutospacing="1" w:afterAutospacing="1"/>
        <w:rPr>
          <w:rFonts w:cs="Arial"/>
        </w:rPr>
      </w:pPr>
      <w:r>
        <w:rPr>
          <w:rFonts w:cs="Arial"/>
        </w:rPr>
        <w:t>Wayne County and Continuum of Care would have addressed these procedures and is included in the Wayne County Portion of the plan.</w:t>
      </w:r>
    </w:p>
    <w:p w:rsidR="00BC5CF8" w:rsidRDefault="00CC76D4">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BC5CF8" w:rsidRDefault="00BC5CF8">
      <w:pPr>
        <w:keepNext/>
        <w:widowControl w:val="0"/>
        <w:spacing w:after="0" w:line="240" w:lineRule="auto"/>
        <w:rPr>
          <w:b/>
          <w:bCs/>
        </w:rPr>
        <w:sectPr w:rsidR="00BC5CF8">
          <w:pgSz w:w="12240" w:h="15840"/>
          <w:pgMar w:top="1440" w:right="1440" w:bottom="1440" w:left="1440" w:header="720" w:footer="720" w:gutter="0"/>
          <w:cols w:space="720"/>
          <w:docGrid w:linePitch="360"/>
        </w:sectPr>
      </w:pPr>
    </w:p>
    <w:p w:rsidR="00BC5CF8" w:rsidRDefault="00CC76D4">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134"/>
        <w:gridCol w:w="5114"/>
      </w:tblGrid>
      <w:tr w:rsidR="00BC5CF8">
        <w:trPr>
          <w:cantSplit/>
        </w:trPr>
        <w:tc>
          <w:tcPr>
            <w:tcW w:w="0" w:type="auto"/>
            <w:vMerge w:val="restart"/>
          </w:tcPr>
          <w:p w:rsidR="00BC5CF8" w:rsidRDefault="00CC76D4">
            <w:pPr>
              <w:keepNext/>
              <w:spacing w:before="100" w:after="0"/>
            </w:pPr>
            <w:r>
              <w:rPr>
                <w:color w:val="000000"/>
              </w:rPr>
              <w:t>1</w:t>
            </w:r>
          </w:p>
        </w:tc>
        <w:tc>
          <w:tcPr>
            <w:tcW w:w="0" w:type="auto"/>
          </w:tcPr>
          <w:p w:rsidR="00BC5CF8" w:rsidRDefault="00CC76D4">
            <w:pPr>
              <w:keepNext/>
              <w:spacing w:before="100" w:after="0"/>
              <w:rPr>
                <w:b/>
              </w:rPr>
            </w:pPr>
            <w:r>
              <w:rPr>
                <w:b/>
              </w:rPr>
              <w:t>Agency/Group/Organization</w:t>
            </w:r>
          </w:p>
        </w:tc>
        <w:tc>
          <w:tcPr>
            <w:tcW w:w="0" w:type="auto"/>
          </w:tcPr>
          <w:p w:rsidR="00BC5CF8" w:rsidRDefault="00CC76D4">
            <w:pPr>
              <w:spacing w:before="100" w:after="0"/>
            </w:pPr>
            <w:r>
              <w:rPr>
                <w:color w:val="000000"/>
              </w:rPr>
              <w:t>LINCOLN PARK PUBLIC HOUSING AUTHORITY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Agency/Group/Organization Type</w:t>
            </w:r>
          </w:p>
        </w:tc>
        <w:tc>
          <w:tcPr>
            <w:tcW w:w="0" w:type="auto"/>
          </w:tcPr>
          <w:p w:rsidR="00BC5CF8" w:rsidRDefault="00CC76D4">
            <w:pPr>
              <w:spacing w:before="100" w:after="0"/>
            </w:pPr>
            <w:r>
              <w:rPr>
                <w:color w:val="000000"/>
              </w:rPr>
              <w:t>PHA</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What section of the Plan was addressed by Consultation?</w:t>
            </w:r>
          </w:p>
        </w:tc>
        <w:tc>
          <w:tcPr>
            <w:tcW w:w="0" w:type="auto"/>
          </w:tcPr>
          <w:p w:rsidR="00BC5CF8" w:rsidRDefault="00CC76D4">
            <w:pPr>
              <w:spacing w:before="100" w:after="0"/>
            </w:pPr>
            <w:r>
              <w:rPr>
                <w:color w:val="000000"/>
              </w:rPr>
              <w:t>Housing Need Assessment</w:t>
            </w:r>
            <w:r>
              <w:rPr>
                <w:color w:val="000000"/>
              </w:rPr>
              <w:br/>
              <w:t>Public Housing Needs</w:t>
            </w:r>
            <w:r>
              <w:rPr>
                <w:color w:val="000000"/>
              </w:rPr>
              <w:br/>
              <w:t>Homelessness Strategy</w:t>
            </w:r>
            <w:r>
              <w:rPr>
                <w:color w:val="000000"/>
              </w:rPr>
              <w:br/>
              <w:t>Homeless Needs - Chronically homeless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How was the Agency/Group/Organization consulted and what are the anticipated outcomes of the consultation or areas for improved coordination?</w:t>
            </w:r>
          </w:p>
        </w:tc>
        <w:tc>
          <w:tcPr>
            <w:tcW w:w="0" w:type="auto"/>
          </w:tcPr>
          <w:p w:rsidR="00BC5CF8" w:rsidRDefault="00CC76D4">
            <w:pPr>
              <w:spacing w:before="100" w:after="0"/>
            </w:pPr>
            <w:r>
              <w:rPr>
                <w:color w:val="000000"/>
              </w:rPr>
              <w:t>The City contacted the PHA for information regarding the - current status of the demand for public housing- waiting lists, what are the most immediate needs of the residents of the public housing and Housing Choice voucher holders ?  Revitalization and Restoration needs for the facility?  And to discuss the PHA strategy for improving the living environment of low and moderate income families residing in public housing.</w:t>
            </w:r>
          </w:p>
        </w:tc>
      </w:tr>
    </w:tbl>
    <w:p w:rsidR="00BC5CF8" w:rsidRDefault="00BC5CF8"/>
    <w:p w:rsidR="00BC5CF8" w:rsidRDefault="00CC76D4">
      <w:pPr>
        <w:rPr>
          <w:b/>
          <w:sz w:val="24"/>
          <w:szCs w:val="24"/>
        </w:rPr>
      </w:pPr>
      <w:r>
        <w:rPr>
          <w:b/>
          <w:sz w:val="24"/>
          <w:szCs w:val="24"/>
        </w:rPr>
        <w:t>Identify any Agency Types not consulted and provide rationale for not consulting</w:t>
      </w:r>
    </w:p>
    <w:p w:rsidR="00BC5CF8" w:rsidRDefault="00CC76D4">
      <w:pPr>
        <w:spacing w:beforeAutospacing="1" w:afterAutospacing="1"/>
        <w:rPr>
          <w:rFonts w:cs="Arial"/>
        </w:rPr>
      </w:pPr>
      <w:r>
        <w:rPr>
          <w:rFonts w:cs="Arial"/>
        </w:rPr>
        <w:t>No agencies were intentionally excluded from the process.  An effort was made by the Consortium to make all meetings open and distribute information about the planning process to interested agencies. </w:t>
      </w:r>
    </w:p>
    <w:p w:rsidR="00BC5CF8" w:rsidRDefault="00BC5CF8">
      <w:pPr>
        <w:rPr>
          <w:rFonts w:cs="Arial"/>
        </w:rPr>
      </w:pPr>
    </w:p>
    <w:p w:rsidR="00BC5CF8" w:rsidRDefault="00CC76D4">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814"/>
        <w:gridCol w:w="4042"/>
      </w:tblGrid>
      <w:tr w:rsidR="00BC5CF8">
        <w:trPr>
          <w:cantSplit/>
          <w:tblHeader/>
        </w:trPr>
        <w:tc>
          <w:tcPr>
            <w:tcW w:w="4392" w:type="dxa"/>
          </w:tcPr>
          <w:p w:rsidR="00BC5CF8" w:rsidRDefault="00CC76D4">
            <w:pPr>
              <w:keepNext/>
              <w:widowControl w:val="0"/>
              <w:spacing w:after="0" w:line="240" w:lineRule="auto"/>
              <w:jc w:val="center"/>
              <w:rPr>
                <w:b/>
                <w:bCs/>
              </w:rPr>
            </w:pPr>
            <w:r>
              <w:rPr>
                <w:b/>
                <w:bCs/>
              </w:rPr>
              <w:t>Name of Plan</w:t>
            </w:r>
          </w:p>
        </w:tc>
        <w:tc>
          <w:tcPr>
            <w:tcW w:w="4392" w:type="dxa"/>
          </w:tcPr>
          <w:p w:rsidR="00BC5CF8" w:rsidRDefault="00CC76D4">
            <w:pPr>
              <w:spacing w:after="0" w:line="240" w:lineRule="auto"/>
              <w:jc w:val="center"/>
              <w:rPr>
                <w:b/>
                <w:bCs/>
              </w:rPr>
            </w:pPr>
            <w:r>
              <w:rPr>
                <w:b/>
                <w:bCs/>
              </w:rPr>
              <w:t>Lead Organization</w:t>
            </w:r>
          </w:p>
        </w:tc>
        <w:tc>
          <w:tcPr>
            <w:tcW w:w="4392" w:type="dxa"/>
          </w:tcPr>
          <w:p w:rsidR="00BC5CF8" w:rsidRDefault="00CC76D4">
            <w:pPr>
              <w:keepNext/>
              <w:widowControl w:val="0"/>
              <w:spacing w:after="0" w:line="240" w:lineRule="auto"/>
              <w:jc w:val="center"/>
              <w:rPr>
                <w:b/>
                <w:bCs/>
              </w:rPr>
            </w:pPr>
            <w:r>
              <w:rPr>
                <w:b/>
                <w:bCs/>
              </w:rPr>
              <w:t>How do the goals of your Strategic Plan overlap with the goals of each plan?</w:t>
            </w:r>
          </w:p>
        </w:tc>
      </w:tr>
      <w:tr w:rsidR="00BC5CF8">
        <w:trPr>
          <w:cantSplit/>
        </w:trPr>
        <w:tc>
          <w:tcPr>
            <w:tcW w:w="0" w:type="auto"/>
          </w:tcPr>
          <w:p w:rsidR="00BC5CF8" w:rsidRDefault="00CC76D4">
            <w:pPr>
              <w:spacing w:beforeAutospacing="1" w:afterAutospacing="1"/>
            </w:pPr>
            <w:r>
              <w:rPr>
                <w:color w:val="000000"/>
              </w:rPr>
              <w:t>Continuum of Care</w:t>
            </w:r>
          </w:p>
        </w:tc>
        <w:tc>
          <w:tcPr>
            <w:tcW w:w="0" w:type="auto"/>
          </w:tcPr>
          <w:p w:rsidR="00BC5CF8" w:rsidRDefault="00CC76D4">
            <w:pPr>
              <w:spacing w:beforeAutospacing="1" w:afterAutospacing="1"/>
            </w:pPr>
            <w:r>
              <w:rPr>
                <w:color w:val="000000"/>
              </w:rPr>
              <w:t>Wayne Metro</w:t>
            </w:r>
          </w:p>
        </w:tc>
        <w:tc>
          <w:tcPr>
            <w:tcW w:w="0" w:type="auto"/>
          </w:tcPr>
          <w:p w:rsidR="00BC5CF8" w:rsidRDefault="00CC76D4">
            <w:pPr>
              <w:spacing w:beforeAutospacing="1" w:afterAutospacing="1"/>
            </w:pPr>
            <w:r>
              <w:rPr>
                <w:color w:val="000000"/>
              </w:rPr>
              <w:t>The 10-year plan to remove homelessness aligns with the goals of this plan</w:t>
            </w:r>
          </w:p>
        </w:tc>
      </w:tr>
    </w:tbl>
    <w:p w:rsidR="00BC5CF8" w:rsidRDefault="00CC76D4">
      <w:pPr>
        <w:pStyle w:val="Caption"/>
        <w:jc w:val="center"/>
      </w:pPr>
      <w:r>
        <w:t xml:space="preserve">Table </w:t>
      </w:r>
      <w:fldSimple w:instr=" SEQ Table \* ARABIC ">
        <w:r>
          <w:t>3</w:t>
        </w:r>
      </w:fldSimple>
      <w:r>
        <w:t>– Other local / regional / federal planning efforts</w:t>
      </w:r>
    </w:p>
    <w:p w:rsidR="00BC5CF8" w:rsidRDefault="00BC5CF8">
      <w:pPr>
        <w:rPr>
          <w:b/>
          <w:sz w:val="24"/>
          <w:szCs w:val="24"/>
        </w:rPr>
      </w:pPr>
    </w:p>
    <w:p w:rsidR="00BC5CF8" w:rsidRDefault="00CC76D4">
      <w:pPr>
        <w:rPr>
          <w:b/>
          <w:sz w:val="24"/>
          <w:szCs w:val="24"/>
        </w:rPr>
      </w:pPr>
      <w:r>
        <w:rPr>
          <w:b/>
          <w:sz w:val="24"/>
          <w:szCs w:val="24"/>
        </w:rPr>
        <w:t>Describe cooperation and coordination with other public entities, including the State and any adjacent units of general local government, in the implementation of the Consolidated Plan (91.215(l))</w:t>
      </w:r>
    </w:p>
    <w:p w:rsidR="00BC5CF8" w:rsidRDefault="00CC76D4">
      <w:pPr>
        <w:spacing w:beforeAutospacing="1" w:afterAutospacing="1"/>
        <w:rPr>
          <w:rFonts w:cs="Arial"/>
        </w:rPr>
      </w:pPr>
      <w:r>
        <w:rPr>
          <w:rFonts w:cs="Arial"/>
        </w:rPr>
        <w:t>There were several Wayne County HOME Consortia meetings that involved strategies and brain storming on how to address issues.  </w:t>
      </w:r>
    </w:p>
    <w:p w:rsidR="00BC5CF8" w:rsidRDefault="00CC76D4">
      <w:pPr>
        <w:rPr>
          <w:b/>
          <w:sz w:val="24"/>
          <w:szCs w:val="24"/>
        </w:rPr>
      </w:pPr>
      <w:r>
        <w:rPr>
          <w:b/>
          <w:sz w:val="24"/>
          <w:szCs w:val="24"/>
        </w:rPr>
        <w:t>Narrative</w:t>
      </w:r>
    </w:p>
    <w:p w:rsidR="00BC5CF8" w:rsidRDefault="00BC5CF8">
      <w:pPr>
        <w:rPr>
          <w:rFonts w:cs="Arial"/>
        </w:rPr>
        <w:sectPr w:rsidR="00BC5CF8">
          <w:pgSz w:w="12240" w:h="15840"/>
          <w:pgMar w:top="1440" w:right="1440" w:bottom="1440" w:left="1440" w:header="720" w:footer="720" w:gutter="0"/>
          <w:cols w:space="720"/>
          <w:docGrid w:linePitch="360"/>
        </w:sectPr>
      </w:pPr>
    </w:p>
    <w:p w:rsidR="00BC5CF8" w:rsidRDefault="00CC76D4">
      <w:pPr>
        <w:pStyle w:val="Heading2"/>
        <w:keepNext w:val="0"/>
        <w:pageBreakBefore/>
        <w:widowControl w:val="0"/>
        <w:rPr>
          <w:rFonts w:ascii="Calibri" w:hAnsi="Calibri"/>
          <w:i w:val="0"/>
        </w:rPr>
      </w:pPr>
      <w:r>
        <w:rPr>
          <w:rFonts w:ascii="Calibri" w:hAnsi="Calibri"/>
          <w:i w:val="0"/>
        </w:rPr>
        <w:lastRenderedPageBreak/>
        <w:t>PR-15 Citizen Participation - 91.105, 91.115, 91.200(c) and 91.300(c)</w:t>
      </w:r>
    </w:p>
    <w:p w:rsidR="00BC5CF8" w:rsidRDefault="00CC76D4">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BC5CF8" w:rsidRDefault="00CC76D4">
      <w:pPr>
        <w:spacing w:after="0" w:line="240" w:lineRule="auto"/>
        <w:rPr>
          <w:b/>
          <w:sz w:val="24"/>
          <w:szCs w:val="24"/>
        </w:rPr>
      </w:pPr>
      <w:r>
        <w:rPr>
          <w:b/>
          <w:sz w:val="24"/>
          <w:szCs w:val="24"/>
        </w:rPr>
        <w:t>Summarize citizen participation process and how it impacted goal-setting</w:t>
      </w:r>
    </w:p>
    <w:p w:rsidR="00BC5CF8" w:rsidRDefault="00BC5CF8">
      <w:pPr>
        <w:spacing w:after="0" w:line="240" w:lineRule="auto"/>
        <w:rPr>
          <w:b/>
          <w:sz w:val="24"/>
          <w:szCs w:val="24"/>
        </w:rPr>
      </w:pPr>
    </w:p>
    <w:p w:rsidR="00BC5CF8" w:rsidRDefault="00CC76D4">
      <w:pPr>
        <w:spacing w:beforeAutospacing="1" w:afterAutospacing="1"/>
        <w:rPr>
          <w:rFonts w:cs="Arial"/>
        </w:rPr>
      </w:pPr>
      <w:r>
        <w:rPr>
          <w:rFonts w:cs="Arial"/>
        </w:rPr>
        <w:t>Lincoln Park  consulted with residents, non-profits organizations, department heads, and elected officials in the creation of this plan.  Lincoln Park also participated in the broader outreach campaign conducted for the preparation of the Wayne County HOME Consortium Plan.  Plan outreach utilized focus groups and online surveys.  To encourage maximum involvement the focus group meetings were open to the public.</w:t>
      </w:r>
    </w:p>
    <w:p w:rsidR="00BC5CF8" w:rsidRDefault="00CC76D4">
      <w:pPr>
        <w:spacing w:beforeAutospacing="1" w:afterAutospacing="1"/>
        <w:rPr>
          <w:rFonts w:cs="Arial"/>
        </w:rPr>
      </w:pPr>
      <w:r>
        <w:rPr>
          <w:rFonts w:cs="Arial"/>
          <w:b/>
          <w:u w:val="single"/>
        </w:rPr>
        <w:t>CARE ACT CDBG-CV20 Funding Citizen Comments</w:t>
      </w:r>
      <w:r>
        <w:rPr>
          <w:rFonts w:cs="Arial"/>
          <w:u w:val="single"/>
        </w:rPr>
        <w:t xml:space="preserve"> </w:t>
      </w:r>
    </w:p>
    <w:p w:rsidR="00BC5CF8" w:rsidRDefault="00CC76D4">
      <w:pPr>
        <w:spacing w:beforeAutospacing="1" w:afterAutospacing="1"/>
        <w:rPr>
          <w:rFonts w:cs="Arial"/>
        </w:rPr>
      </w:pPr>
      <w:r>
        <w:rPr>
          <w:rFonts w:cs="Arial"/>
          <w:u w:val="single"/>
        </w:rPr>
        <w:t xml:space="preserve">Community Development Block Grant-Coronavirus (CDBG-CV) funding to allocate to activities that address COVID-19 related community needs. A Substantial Amendment to the FY 2019 Annual Action Plan is required for any newly funded activities, and usually a thirty (30) day public comment period is required however, the U. S. Department of Housing and Urban Development (HUD) has waived this requirement provided that no less than five (5) days are provided for public comments on each substantial amendment. </w:t>
      </w:r>
      <w:r>
        <w:rPr>
          <w:rFonts w:cs="Arial"/>
          <w:u w:val="single"/>
        </w:rPr>
        <w:br/>
      </w:r>
    </w:p>
    <w:p w:rsidR="00BC5CF8" w:rsidRDefault="00CC76D4">
      <w:pPr>
        <w:spacing w:beforeAutospacing="1" w:afterAutospacing="1"/>
        <w:rPr>
          <w:rFonts w:cs="Arial"/>
        </w:rPr>
      </w:pPr>
      <w:r>
        <w:rPr>
          <w:rFonts w:cs="Arial"/>
        </w:rPr>
        <w:t xml:space="preserve">            </w:t>
      </w:r>
      <w:r>
        <w:rPr>
          <w:rFonts w:cs="Arial"/>
          <w:u w:val="single"/>
        </w:rPr>
        <w:t>Therefore, Grantee "City" shall provide a period of time, not less than 5 days to receive comments from citizens and other interested parties to draft, proposed, or amend Annual Action plans for submission.  The City shall consider the views of citizens and other interested parties so expressed while preparing its Annual Action Plan amendment.  The City shall attach a summary of such citizens comments and will so include a written explanation of such comments and whether they were accepted or rejected and why.</w:t>
      </w:r>
    </w:p>
    <w:p w:rsidR="00BC5CF8" w:rsidRDefault="00CC76D4">
      <w:pPr>
        <w:spacing w:beforeAutospacing="1" w:afterAutospacing="1"/>
        <w:rPr>
          <w:rFonts w:cs="Arial"/>
        </w:rPr>
      </w:pPr>
      <w:r>
        <w:rPr>
          <w:rFonts w:cs="Arial"/>
          <w:u w:val="single"/>
        </w:rPr>
        <w:t>In-person public hearings are not required. The City may meet public hearing requirements with virtual public hearings if: 1) national/local health authorities recommend social distancing and limiting public gatherings for public health reasons; and 2) virtual hearings provide reasonable notification and access for citizens in accordance with the grantee’s certifications, timely responses from local officials to all citizen questions and issues, and public access to all questions and responses.</w:t>
      </w:r>
    </w:p>
    <w:p w:rsidR="00BC5CF8" w:rsidRDefault="00CC76D4">
      <w:pPr>
        <w:spacing w:beforeAutospacing="1" w:afterAutospacing="1"/>
        <w:rPr>
          <w:rFonts w:cs="Arial"/>
        </w:rPr>
      </w:pPr>
      <w:r>
        <w:rPr>
          <w:rFonts w:cs="Arial"/>
          <w:b/>
        </w:rPr>
        <w:t>Complaints</w:t>
      </w:r>
      <w:r>
        <w:rPr>
          <w:rFonts w:cs="Arial"/>
          <w:b/>
          <w:u w:val="single"/>
        </w:rPr>
        <w:t xml:space="preserve"> </w:t>
      </w:r>
      <w:r>
        <w:rPr>
          <w:rFonts w:cs="Arial"/>
          <w:b/>
          <w:u w:val="single"/>
        </w:rPr>
        <w:br/>
      </w:r>
    </w:p>
    <w:p w:rsidR="00BC5CF8" w:rsidRDefault="00CC76D4">
      <w:pPr>
        <w:spacing w:beforeAutospacing="1" w:afterAutospacing="1"/>
        <w:rPr>
          <w:rFonts w:cs="Arial"/>
        </w:rPr>
      </w:pPr>
      <w:r>
        <w:rPr>
          <w:rFonts w:cs="Arial"/>
          <w:u w:val="single"/>
        </w:rPr>
        <w:lastRenderedPageBreak/>
        <w:t>The Grantee City shall provide timely, written answers to written complaints received relative to the operation of the CDBG Program within 15 working days of receipt of said written comments, whenever practicable.</w:t>
      </w:r>
    </w:p>
    <w:p w:rsidR="00BC5CF8" w:rsidRDefault="00CC76D4">
      <w:pPr>
        <w:spacing w:beforeAutospacing="1" w:afterAutospacing="1"/>
        <w:rPr>
          <w:rFonts w:cs="Arial"/>
        </w:rPr>
      </w:pPr>
      <w:r>
        <w:rPr>
          <w:rFonts w:cs="Arial"/>
        </w:rPr>
        <w:t> </w:t>
      </w:r>
    </w:p>
    <w:p w:rsidR="00BC5CF8" w:rsidRDefault="00CC76D4">
      <w:pPr>
        <w:spacing w:beforeAutospacing="1" w:afterAutospacing="1"/>
        <w:rPr>
          <w:rFonts w:cs="Arial"/>
        </w:rPr>
      </w:pPr>
      <w:r>
        <w:rPr>
          <w:rFonts w:cs="Arial"/>
        </w:rPr>
        <w:t> </w:t>
      </w:r>
    </w:p>
    <w:p w:rsidR="00BC5CF8" w:rsidRDefault="00CC76D4">
      <w:pPr>
        <w:spacing w:beforeAutospacing="1" w:afterAutospacing="1"/>
        <w:rPr>
          <w:rFonts w:cs="Arial"/>
        </w:rPr>
      </w:pPr>
      <w:r>
        <w:rPr>
          <w:rFonts w:cs="Arial"/>
        </w:rPr>
        <w:t> </w:t>
      </w:r>
    </w:p>
    <w:p w:rsidR="00BC5CF8" w:rsidRDefault="00CC76D4">
      <w:pPr>
        <w:spacing w:beforeAutospacing="1" w:afterAutospacing="1"/>
        <w:rPr>
          <w:rFonts w:cs="Arial"/>
        </w:rPr>
      </w:pPr>
      <w:r>
        <w:rPr>
          <w:rFonts w:cs="Arial"/>
        </w:rPr>
        <w:t> </w:t>
      </w:r>
    </w:p>
    <w:p w:rsidR="00BC5CF8" w:rsidRDefault="00BC5CF8">
      <w:pPr>
        <w:rPr>
          <w:rFonts w:cs="Arial"/>
        </w:rPr>
      </w:pPr>
    </w:p>
    <w:p w:rsidR="00BC5CF8" w:rsidRDefault="00BC5CF8">
      <w:pPr>
        <w:keepNext/>
        <w:rPr>
          <w:b/>
          <w:sz w:val="24"/>
          <w:szCs w:val="24"/>
        </w:rPr>
      </w:pPr>
    </w:p>
    <w:p w:rsidR="00BC5CF8" w:rsidRDefault="00CC76D4">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1"/>
        <w:gridCol w:w="1908"/>
        <w:gridCol w:w="1956"/>
        <w:gridCol w:w="2192"/>
        <w:gridCol w:w="2020"/>
        <w:gridCol w:w="2350"/>
        <w:gridCol w:w="1533"/>
      </w:tblGrid>
      <w:tr w:rsidR="00BC5CF8">
        <w:trPr>
          <w:cantSplit/>
          <w:tblHeader/>
        </w:trPr>
        <w:tc>
          <w:tcPr>
            <w:tcW w:w="467" w:type="pct"/>
          </w:tcPr>
          <w:p w:rsidR="00BC5CF8" w:rsidRDefault="00CC76D4">
            <w:pPr>
              <w:keepNext/>
              <w:spacing w:after="0" w:line="240" w:lineRule="auto"/>
              <w:jc w:val="center"/>
              <w:rPr>
                <w:b/>
                <w:bCs/>
              </w:rPr>
            </w:pPr>
            <w:r>
              <w:rPr>
                <w:b/>
                <w:bCs/>
              </w:rPr>
              <w:t>Sort Order</w:t>
            </w:r>
          </w:p>
        </w:tc>
        <w:tc>
          <w:tcPr>
            <w:tcW w:w="723" w:type="pct"/>
          </w:tcPr>
          <w:p w:rsidR="00BC5CF8" w:rsidRDefault="00CC76D4">
            <w:pPr>
              <w:keepNext/>
              <w:spacing w:after="0" w:line="240" w:lineRule="auto"/>
              <w:jc w:val="center"/>
              <w:rPr>
                <w:b/>
              </w:rPr>
            </w:pPr>
            <w:r>
              <w:rPr>
                <w:b/>
                <w:bCs/>
              </w:rPr>
              <w:t>Mode of Outreach</w:t>
            </w:r>
          </w:p>
        </w:tc>
        <w:tc>
          <w:tcPr>
            <w:tcW w:w="741" w:type="pct"/>
          </w:tcPr>
          <w:p w:rsidR="00BC5CF8" w:rsidRDefault="00CC76D4">
            <w:pPr>
              <w:keepNext/>
              <w:spacing w:after="0" w:line="240" w:lineRule="auto"/>
              <w:jc w:val="center"/>
              <w:rPr>
                <w:b/>
              </w:rPr>
            </w:pPr>
            <w:r>
              <w:rPr>
                <w:b/>
                <w:bCs/>
              </w:rPr>
              <w:t>Target of Outreach</w:t>
            </w:r>
          </w:p>
        </w:tc>
        <w:tc>
          <w:tcPr>
            <w:tcW w:w="831" w:type="pct"/>
          </w:tcPr>
          <w:p w:rsidR="00BC5CF8" w:rsidRDefault="00CC76D4">
            <w:pPr>
              <w:keepNext/>
              <w:spacing w:after="0" w:line="240" w:lineRule="auto"/>
              <w:jc w:val="center"/>
              <w:rPr>
                <w:b/>
                <w:bCs/>
              </w:rPr>
            </w:pPr>
            <w:r>
              <w:rPr>
                <w:b/>
                <w:bCs/>
              </w:rPr>
              <w:t>Summary of </w:t>
            </w:r>
          </w:p>
          <w:p w:rsidR="00BC5CF8" w:rsidRDefault="00CC76D4">
            <w:pPr>
              <w:keepNext/>
              <w:spacing w:after="0" w:line="240" w:lineRule="auto"/>
              <w:jc w:val="center"/>
              <w:rPr>
                <w:b/>
              </w:rPr>
            </w:pPr>
            <w:r>
              <w:rPr>
                <w:b/>
                <w:bCs/>
              </w:rPr>
              <w:t>response/attendance</w:t>
            </w:r>
          </w:p>
        </w:tc>
        <w:tc>
          <w:tcPr>
            <w:tcW w:w="766" w:type="pct"/>
          </w:tcPr>
          <w:p w:rsidR="00BC5CF8" w:rsidRDefault="00CC76D4">
            <w:pPr>
              <w:keepNext/>
              <w:spacing w:after="0" w:line="240" w:lineRule="auto"/>
              <w:jc w:val="center"/>
              <w:rPr>
                <w:b/>
                <w:bCs/>
              </w:rPr>
            </w:pPr>
            <w:r>
              <w:rPr>
                <w:b/>
                <w:bCs/>
              </w:rPr>
              <w:t>Summary of </w:t>
            </w:r>
          </w:p>
          <w:p w:rsidR="00BC5CF8" w:rsidRDefault="00CC76D4">
            <w:pPr>
              <w:keepNext/>
              <w:spacing w:after="0" w:line="240" w:lineRule="auto"/>
              <w:jc w:val="center"/>
              <w:rPr>
                <w:b/>
              </w:rPr>
            </w:pPr>
            <w:r>
              <w:rPr>
                <w:b/>
                <w:bCs/>
              </w:rPr>
              <w:t>comments received</w:t>
            </w:r>
          </w:p>
        </w:tc>
        <w:tc>
          <w:tcPr>
            <w:tcW w:w="891" w:type="pct"/>
          </w:tcPr>
          <w:p w:rsidR="00BC5CF8" w:rsidRDefault="00CC76D4">
            <w:pPr>
              <w:keepNext/>
              <w:spacing w:after="0" w:line="240" w:lineRule="auto"/>
              <w:jc w:val="center"/>
              <w:rPr>
                <w:b/>
              </w:rPr>
            </w:pPr>
            <w:r>
              <w:rPr>
                <w:b/>
                <w:bCs/>
              </w:rPr>
              <w:t>Summary of comments not accepted and reasons</w:t>
            </w:r>
          </w:p>
        </w:tc>
        <w:tc>
          <w:tcPr>
            <w:tcW w:w="581" w:type="pct"/>
          </w:tcPr>
          <w:p w:rsidR="00BC5CF8" w:rsidRDefault="00CC76D4">
            <w:pPr>
              <w:keepNext/>
              <w:spacing w:after="0" w:line="240" w:lineRule="auto"/>
              <w:jc w:val="center"/>
              <w:rPr>
                <w:b/>
              </w:rPr>
            </w:pPr>
            <w:r>
              <w:rPr>
                <w:b/>
                <w:bCs/>
              </w:rPr>
              <w:t>URL (If applicable)</w:t>
            </w:r>
          </w:p>
        </w:tc>
      </w:tr>
      <w:tr w:rsidR="00BC5CF8">
        <w:trPr>
          <w:cantSplit/>
        </w:trPr>
        <w:tc>
          <w:tcPr>
            <w:tcW w:w="0" w:type="auto"/>
          </w:tcPr>
          <w:p w:rsidR="00BC5CF8" w:rsidRDefault="00CC76D4">
            <w:pPr>
              <w:spacing w:beforeAutospacing="1" w:afterAutospacing="1"/>
            </w:pPr>
            <w:r>
              <w:rPr>
                <w:color w:val="000000"/>
              </w:rPr>
              <w:t>1</w:t>
            </w:r>
          </w:p>
        </w:tc>
        <w:tc>
          <w:tcPr>
            <w:tcW w:w="0" w:type="auto"/>
          </w:tcPr>
          <w:p w:rsidR="00BC5CF8" w:rsidRDefault="00CC76D4">
            <w:pPr>
              <w:spacing w:beforeAutospacing="1" w:afterAutospacing="1"/>
            </w:pPr>
            <w:r>
              <w:rPr>
                <w:color w:val="000000"/>
              </w:rPr>
              <w:t>Public Hearing</w:t>
            </w:r>
          </w:p>
        </w:tc>
        <w:tc>
          <w:tcPr>
            <w:tcW w:w="0" w:type="auto"/>
          </w:tcPr>
          <w:p w:rsidR="00BC5CF8" w:rsidRDefault="00CC76D4">
            <w:pPr>
              <w:spacing w:beforeAutospacing="1" w:afterAutospacing="1"/>
            </w:pPr>
            <w:r>
              <w:rPr>
                <w:color w:val="000000"/>
              </w:rPr>
              <w:t>Non-targeted/broad community</w:t>
            </w:r>
          </w:p>
        </w:tc>
        <w:tc>
          <w:tcPr>
            <w:tcW w:w="0" w:type="auto"/>
          </w:tcPr>
          <w:p w:rsidR="00BC5CF8" w:rsidRDefault="00CC76D4">
            <w:pPr>
              <w:spacing w:beforeAutospacing="1" w:afterAutospacing="1"/>
            </w:pPr>
            <w:r>
              <w:rPr>
                <w:color w:val="000000"/>
              </w:rPr>
              <w:t>CDBG First Public Hearing - February 1, 2016 - Public Hearing attended by elected officials, employees, consultants, residents and non-profit organizations</w:t>
            </w:r>
          </w:p>
        </w:tc>
        <w:tc>
          <w:tcPr>
            <w:tcW w:w="0" w:type="auto"/>
          </w:tcPr>
          <w:p w:rsidR="00BC5CF8" w:rsidRDefault="00CC76D4">
            <w:pPr>
              <w:spacing w:beforeAutospacing="1" w:afterAutospacing="1"/>
            </w:pPr>
            <w:r>
              <w:rPr>
                <w:color w:val="000000"/>
              </w:rPr>
              <w:t>Summary of the program was given along with a list of the requested allocations from City Departments as well as non-profit service organizations.  Non-profit organizations described the services they provide, the need for the services and increasing demand for the services.</w:t>
            </w:r>
          </w:p>
        </w:tc>
        <w:tc>
          <w:tcPr>
            <w:tcW w:w="0" w:type="auto"/>
          </w:tcPr>
          <w:p w:rsidR="00BC5CF8" w:rsidRDefault="00CC76D4">
            <w:pPr>
              <w:spacing w:beforeAutospacing="1" w:afterAutospacing="1"/>
            </w:pPr>
            <w:r>
              <w:rPr>
                <w:color w:val="000000"/>
              </w:rPr>
              <w:t>All comments received were considered into the development of the plan</w:t>
            </w:r>
          </w:p>
        </w:tc>
        <w:tc>
          <w:tcPr>
            <w:tcW w:w="0" w:type="auto"/>
          </w:tcPr>
          <w:p w:rsidR="00BC5CF8" w:rsidRDefault="00CC76D4">
            <w:pPr>
              <w:spacing w:beforeAutospacing="1" w:afterAutospacing="1"/>
            </w:pPr>
            <w:r>
              <w:rPr>
                <w:color w:val="000000"/>
              </w:rPr>
              <w:t xml:space="preserve"> </w:t>
            </w:r>
          </w:p>
        </w:tc>
      </w:tr>
      <w:tr w:rsidR="00BC5CF8">
        <w:trPr>
          <w:cantSplit/>
        </w:trPr>
        <w:tc>
          <w:tcPr>
            <w:tcW w:w="0" w:type="auto"/>
          </w:tcPr>
          <w:p w:rsidR="00BC5CF8" w:rsidRDefault="00CC76D4">
            <w:pPr>
              <w:spacing w:beforeAutospacing="1" w:afterAutospacing="1"/>
            </w:pPr>
            <w:r>
              <w:rPr>
                <w:color w:val="000000"/>
              </w:rPr>
              <w:lastRenderedPageBreak/>
              <w:t>2</w:t>
            </w:r>
          </w:p>
        </w:tc>
        <w:tc>
          <w:tcPr>
            <w:tcW w:w="0" w:type="auto"/>
          </w:tcPr>
          <w:p w:rsidR="00BC5CF8" w:rsidRDefault="00CC76D4">
            <w:pPr>
              <w:spacing w:beforeAutospacing="1" w:afterAutospacing="1"/>
            </w:pPr>
            <w:r>
              <w:rPr>
                <w:color w:val="000000"/>
              </w:rPr>
              <w:t>Public Hearing</w:t>
            </w:r>
          </w:p>
        </w:tc>
        <w:tc>
          <w:tcPr>
            <w:tcW w:w="0" w:type="auto"/>
          </w:tcPr>
          <w:p w:rsidR="00BC5CF8" w:rsidRDefault="00CC76D4">
            <w:pPr>
              <w:spacing w:beforeAutospacing="1" w:afterAutospacing="1"/>
            </w:pPr>
            <w:r>
              <w:rPr>
                <w:color w:val="000000"/>
              </w:rPr>
              <w:t>Non-targeted/broad community</w:t>
            </w:r>
          </w:p>
        </w:tc>
        <w:tc>
          <w:tcPr>
            <w:tcW w:w="0" w:type="auto"/>
          </w:tcPr>
          <w:p w:rsidR="00BC5CF8" w:rsidRDefault="00CC76D4">
            <w:pPr>
              <w:spacing w:beforeAutospacing="1" w:afterAutospacing="1"/>
            </w:pPr>
            <w:r>
              <w:rPr>
                <w:color w:val="000000"/>
              </w:rPr>
              <w:t xml:space="preserve">CDBG Second Public Hearing - February 18, 2016 held by the Community Improvement Commission attended by committee members, elected </w:t>
            </w:r>
            <w:r w:rsidR="00786DA9">
              <w:rPr>
                <w:color w:val="000000"/>
              </w:rPr>
              <w:t>officials, employees</w:t>
            </w:r>
            <w:r>
              <w:rPr>
                <w:color w:val="000000"/>
              </w:rPr>
              <w:t xml:space="preserve"> and residents</w:t>
            </w:r>
          </w:p>
        </w:tc>
        <w:tc>
          <w:tcPr>
            <w:tcW w:w="0" w:type="auto"/>
          </w:tcPr>
          <w:p w:rsidR="00BC5CF8" w:rsidRDefault="00CC76D4">
            <w:pPr>
              <w:spacing w:beforeAutospacing="1" w:afterAutospacing="1"/>
            </w:pPr>
            <w:r>
              <w:rPr>
                <w:color w:val="000000"/>
              </w:rPr>
              <w:t>Discussed 2016/2017 CDBG budget and priorities.  Comments were made in support of the Neighborhood Watch portion of the Lincoln Park Community Policing.  The City Manager spoke about the direction for the five year plan involving community policing and code enforcement.</w:t>
            </w:r>
          </w:p>
        </w:tc>
        <w:tc>
          <w:tcPr>
            <w:tcW w:w="0" w:type="auto"/>
          </w:tcPr>
          <w:p w:rsidR="00BC5CF8" w:rsidRDefault="00CC76D4">
            <w:pPr>
              <w:spacing w:beforeAutospacing="1" w:afterAutospacing="1"/>
            </w:pPr>
            <w:r>
              <w:rPr>
                <w:color w:val="000000"/>
              </w:rPr>
              <w:t>All comments received were considered into the development of the plan</w:t>
            </w:r>
          </w:p>
        </w:tc>
        <w:tc>
          <w:tcPr>
            <w:tcW w:w="0" w:type="auto"/>
          </w:tcPr>
          <w:p w:rsidR="00BC5CF8" w:rsidRDefault="00CC76D4">
            <w:pPr>
              <w:spacing w:beforeAutospacing="1" w:afterAutospacing="1"/>
            </w:pPr>
            <w:r>
              <w:rPr>
                <w:color w:val="000000"/>
              </w:rPr>
              <w:t xml:space="preserve"> </w:t>
            </w:r>
          </w:p>
        </w:tc>
      </w:tr>
      <w:tr w:rsidR="00BC5CF8">
        <w:trPr>
          <w:cantSplit/>
        </w:trPr>
        <w:tc>
          <w:tcPr>
            <w:tcW w:w="0" w:type="auto"/>
          </w:tcPr>
          <w:p w:rsidR="00BC5CF8" w:rsidRDefault="00CC76D4">
            <w:pPr>
              <w:spacing w:beforeAutospacing="1" w:afterAutospacing="1"/>
            </w:pPr>
            <w:r>
              <w:rPr>
                <w:color w:val="000000"/>
              </w:rPr>
              <w:t>3</w:t>
            </w:r>
          </w:p>
        </w:tc>
        <w:tc>
          <w:tcPr>
            <w:tcW w:w="0" w:type="auto"/>
          </w:tcPr>
          <w:p w:rsidR="00BC5CF8" w:rsidRDefault="00CC76D4">
            <w:pPr>
              <w:spacing w:beforeAutospacing="1" w:afterAutospacing="1"/>
            </w:pPr>
            <w:r>
              <w:rPr>
                <w:color w:val="000000"/>
              </w:rPr>
              <w:t>Public Meeting</w:t>
            </w:r>
          </w:p>
        </w:tc>
        <w:tc>
          <w:tcPr>
            <w:tcW w:w="0" w:type="auto"/>
          </w:tcPr>
          <w:p w:rsidR="00BC5CF8" w:rsidRDefault="00CC76D4">
            <w:pPr>
              <w:spacing w:beforeAutospacing="1" w:afterAutospacing="1"/>
            </w:pPr>
            <w:r>
              <w:rPr>
                <w:color w:val="000000"/>
              </w:rPr>
              <w:t>Non-targeted/broad community</w:t>
            </w:r>
          </w:p>
        </w:tc>
        <w:tc>
          <w:tcPr>
            <w:tcW w:w="0" w:type="auto"/>
          </w:tcPr>
          <w:p w:rsidR="00BC5CF8" w:rsidRDefault="00CC76D4">
            <w:pPr>
              <w:spacing w:beforeAutospacing="1" w:afterAutospacing="1"/>
            </w:pPr>
            <w:r>
              <w:rPr>
                <w:color w:val="000000"/>
              </w:rPr>
              <w:t>March 7, 2016 Council Meeting, elected officials, employees and residents</w:t>
            </w:r>
          </w:p>
        </w:tc>
        <w:tc>
          <w:tcPr>
            <w:tcW w:w="0" w:type="auto"/>
          </w:tcPr>
          <w:p w:rsidR="00BC5CF8" w:rsidRDefault="00CC76D4">
            <w:pPr>
              <w:spacing w:beforeAutospacing="1" w:afterAutospacing="1"/>
            </w:pPr>
            <w:r>
              <w:rPr>
                <w:color w:val="000000"/>
              </w:rPr>
              <w:t>Discussed the 2016/2017 CDBG proposed budget with the final allocation of $698,676.00</w:t>
            </w:r>
          </w:p>
        </w:tc>
        <w:tc>
          <w:tcPr>
            <w:tcW w:w="0" w:type="auto"/>
          </w:tcPr>
          <w:p w:rsidR="00BC5CF8" w:rsidRDefault="00CC76D4">
            <w:pPr>
              <w:spacing w:beforeAutospacing="1" w:afterAutospacing="1"/>
            </w:pPr>
            <w:r>
              <w:rPr>
                <w:color w:val="000000"/>
              </w:rPr>
              <w:t>All comments received were considered into the development of the plan</w:t>
            </w:r>
          </w:p>
        </w:tc>
        <w:tc>
          <w:tcPr>
            <w:tcW w:w="0" w:type="auto"/>
          </w:tcPr>
          <w:p w:rsidR="00BC5CF8" w:rsidRDefault="00CC76D4">
            <w:pPr>
              <w:spacing w:beforeAutospacing="1" w:afterAutospacing="1"/>
            </w:pPr>
            <w:r>
              <w:rPr>
                <w:color w:val="000000"/>
              </w:rPr>
              <w:t xml:space="preserve"> </w:t>
            </w:r>
          </w:p>
        </w:tc>
      </w:tr>
      <w:tr w:rsidR="00BC5CF8">
        <w:trPr>
          <w:cantSplit/>
        </w:trPr>
        <w:tc>
          <w:tcPr>
            <w:tcW w:w="0" w:type="auto"/>
          </w:tcPr>
          <w:p w:rsidR="00BC5CF8" w:rsidRDefault="00CC76D4">
            <w:pPr>
              <w:spacing w:beforeAutospacing="1" w:afterAutospacing="1"/>
            </w:pPr>
            <w:r>
              <w:rPr>
                <w:color w:val="000000"/>
              </w:rPr>
              <w:lastRenderedPageBreak/>
              <w:t>4</w:t>
            </w:r>
          </w:p>
        </w:tc>
        <w:tc>
          <w:tcPr>
            <w:tcW w:w="0" w:type="auto"/>
          </w:tcPr>
          <w:p w:rsidR="00BC5CF8" w:rsidRDefault="00CC76D4">
            <w:pPr>
              <w:spacing w:beforeAutospacing="1" w:afterAutospacing="1"/>
            </w:pPr>
            <w:r>
              <w:rPr>
                <w:color w:val="000000"/>
              </w:rPr>
              <w:t>Public Meeting</w:t>
            </w:r>
          </w:p>
        </w:tc>
        <w:tc>
          <w:tcPr>
            <w:tcW w:w="0" w:type="auto"/>
          </w:tcPr>
          <w:p w:rsidR="00BC5CF8" w:rsidRDefault="00CC76D4">
            <w:pPr>
              <w:spacing w:beforeAutospacing="1" w:afterAutospacing="1"/>
            </w:pPr>
            <w:r>
              <w:rPr>
                <w:color w:val="000000"/>
              </w:rPr>
              <w:t>Non-targeted/broad community</w:t>
            </w:r>
          </w:p>
        </w:tc>
        <w:tc>
          <w:tcPr>
            <w:tcW w:w="0" w:type="auto"/>
          </w:tcPr>
          <w:p w:rsidR="00BC5CF8" w:rsidRDefault="00CC76D4">
            <w:pPr>
              <w:spacing w:beforeAutospacing="1" w:afterAutospacing="1"/>
            </w:pPr>
            <w:r>
              <w:rPr>
                <w:color w:val="000000"/>
              </w:rPr>
              <w:t>January - March 2016 - questionnaire was given to residents coming into the Community Planning and Development Department and Department Heads</w:t>
            </w:r>
          </w:p>
        </w:tc>
        <w:tc>
          <w:tcPr>
            <w:tcW w:w="0" w:type="auto"/>
          </w:tcPr>
          <w:p w:rsidR="00BC5CF8" w:rsidRDefault="00CC76D4">
            <w:pPr>
              <w:spacing w:beforeAutospacing="1" w:afterAutospacing="1"/>
            </w:pPr>
            <w:r>
              <w:rPr>
                <w:color w:val="000000"/>
              </w:rPr>
              <w:t>The questionnaire focused on ranking the needs of the community</w:t>
            </w:r>
          </w:p>
        </w:tc>
        <w:tc>
          <w:tcPr>
            <w:tcW w:w="0" w:type="auto"/>
          </w:tcPr>
          <w:p w:rsidR="00BC5CF8" w:rsidRDefault="00CC76D4">
            <w:pPr>
              <w:spacing w:beforeAutospacing="1" w:afterAutospacing="1"/>
            </w:pPr>
            <w:r>
              <w:rPr>
                <w:color w:val="000000"/>
              </w:rPr>
              <w:t>All comments received were considered into the development of the plan</w:t>
            </w:r>
          </w:p>
        </w:tc>
        <w:tc>
          <w:tcPr>
            <w:tcW w:w="0" w:type="auto"/>
          </w:tcPr>
          <w:p w:rsidR="00BC5CF8" w:rsidRDefault="00CC76D4">
            <w:pPr>
              <w:spacing w:beforeAutospacing="1" w:afterAutospacing="1"/>
            </w:pPr>
            <w:r>
              <w:rPr>
                <w:color w:val="000000"/>
              </w:rPr>
              <w:t xml:space="preserve"> </w:t>
            </w:r>
          </w:p>
        </w:tc>
      </w:tr>
      <w:tr w:rsidR="00BC5CF8">
        <w:trPr>
          <w:cantSplit/>
        </w:trPr>
        <w:tc>
          <w:tcPr>
            <w:tcW w:w="0" w:type="auto"/>
          </w:tcPr>
          <w:p w:rsidR="00BC5CF8" w:rsidRDefault="00CC76D4">
            <w:pPr>
              <w:spacing w:beforeAutospacing="1" w:afterAutospacing="1"/>
            </w:pPr>
            <w:r>
              <w:rPr>
                <w:color w:val="000000"/>
              </w:rPr>
              <w:t>5</w:t>
            </w:r>
          </w:p>
        </w:tc>
        <w:tc>
          <w:tcPr>
            <w:tcW w:w="0" w:type="auto"/>
          </w:tcPr>
          <w:p w:rsidR="00BC5CF8" w:rsidRDefault="00CC76D4">
            <w:pPr>
              <w:spacing w:beforeAutospacing="1" w:afterAutospacing="1"/>
            </w:pPr>
            <w:r>
              <w:rPr>
                <w:color w:val="000000"/>
              </w:rPr>
              <w:t>Newspaper Ad</w:t>
            </w:r>
          </w:p>
        </w:tc>
        <w:tc>
          <w:tcPr>
            <w:tcW w:w="0" w:type="auto"/>
          </w:tcPr>
          <w:p w:rsidR="00BC5CF8" w:rsidRDefault="00CC76D4">
            <w:pPr>
              <w:spacing w:beforeAutospacing="1" w:afterAutospacing="1"/>
            </w:pPr>
            <w:r>
              <w:rPr>
                <w:color w:val="000000"/>
              </w:rPr>
              <w:t>Non-targeted/broad community</w:t>
            </w:r>
          </w:p>
        </w:tc>
        <w:tc>
          <w:tcPr>
            <w:tcW w:w="0" w:type="auto"/>
          </w:tcPr>
          <w:p w:rsidR="00BC5CF8" w:rsidRDefault="00CC76D4">
            <w:pPr>
              <w:spacing w:beforeAutospacing="1" w:afterAutospacing="1"/>
            </w:pPr>
            <w:r>
              <w:rPr>
                <w:color w:val="000000"/>
              </w:rPr>
              <w:t>a Newspaper Add was place in the News Time Harold to give Citizens the opportunity to comment on CDBG-CV substantial amendment of Consolidated Plan. The Add was placed on  May 18, 2020 for 5 days until May 25, 2020. Citizens can provide their comments electronically to the Community Planning and Development Department.</w:t>
            </w:r>
          </w:p>
        </w:tc>
        <w:tc>
          <w:tcPr>
            <w:tcW w:w="0" w:type="auto"/>
          </w:tcPr>
          <w:p w:rsidR="00BC5CF8" w:rsidRDefault="00CC76D4">
            <w:pPr>
              <w:spacing w:beforeAutospacing="1" w:afterAutospacing="1"/>
            </w:pPr>
            <w:r>
              <w:rPr>
                <w:color w:val="000000"/>
              </w:rPr>
              <w:t xml:space="preserve"> </w:t>
            </w:r>
          </w:p>
        </w:tc>
        <w:tc>
          <w:tcPr>
            <w:tcW w:w="0" w:type="auto"/>
          </w:tcPr>
          <w:p w:rsidR="00BC5CF8" w:rsidRDefault="00CC76D4">
            <w:pPr>
              <w:spacing w:beforeAutospacing="1" w:afterAutospacing="1"/>
            </w:pPr>
            <w:r>
              <w:rPr>
                <w:color w:val="000000"/>
              </w:rPr>
              <w:t xml:space="preserve"> </w:t>
            </w:r>
          </w:p>
        </w:tc>
        <w:tc>
          <w:tcPr>
            <w:tcW w:w="0" w:type="auto"/>
          </w:tcPr>
          <w:p w:rsidR="00BC5CF8" w:rsidRDefault="00CC76D4">
            <w:pPr>
              <w:spacing w:beforeAutospacing="1" w:afterAutospacing="1"/>
            </w:pPr>
            <w:r>
              <w:rPr>
                <w:color w:val="000000"/>
              </w:rPr>
              <w:t xml:space="preserve"> </w:t>
            </w:r>
          </w:p>
        </w:tc>
      </w:tr>
    </w:tbl>
    <w:p w:rsidR="00BC5CF8" w:rsidRDefault="00CC76D4">
      <w:pPr>
        <w:pStyle w:val="Caption"/>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Citizen Participation Outreach</w:t>
      </w:r>
    </w:p>
    <w:p w:rsidR="00BC5CF8" w:rsidRDefault="00BC5CF8">
      <w:pPr>
        <w:keepNext/>
        <w:jc w:val="center"/>
        <w:rPr>
          <w:b/>
          <w:bCs/>
          <w:sz w:val="20"/>
          <w:szCs w:val="20"/>
        </w:rPr>
      </w:pPr>
    </w:p>
    <w:p w:rsidR="00BC5CF8" w:rsidRDefault="00BC5CF8">
      <w:pPr>
        <w:rPr>
          <w:rFonts w:cs="Arial"/>
        </w:rPr>
      </w:pPr>
    </w:p>
    <w:p w:rsidR="00BC5CF8" w:rsidRDefault="00BC5CF8">
      <w:pPr>
        <w:pStyle w:val="Heading1"/>
        <w:pageBreakBefore/>
        <w:jc w:val="center"/>
        <w:rPr>
          <w:rFonts w:ascii="Calibri" w:hAnsi="Calibri"/>
          <w:color w:val="auto"/>
          <w:sz w:val="32"/>
          <w:szCs w:val="32"/>
        </w:rPr>
        <w:sectPr w:rsidR="00BC5CF8">
          <w:pgSz w:w="15840" w:h="12240" w:orient="landscape"/>
          <w:pgMar w:top="1440" w:right="1440" w:bottom="1440" w:left="1440" w:header="720" w:footer="720" w:gutter="0"/>
          <w:cols w:space="720"/>
          <w:docGrid w:linePitch="360"/>
        </w:sectPr>
      </w:pPr>
    </w:p>
    <w:p w:rsidR="00BC5CF8" w:rsidRDefault="00CC76D4">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rsidR="00BC5CF8" w:rsidRDefault="00CC76D4">
      <w:pPr>
        <w:pStyle w:val="Heading2"/>
        <w:rPr>
          <w:rFonts w:ascii="Calibri" w:hAnsi="Calibri"/>
          <w:i w:val="0"/>
        </w:rPr>
      </w:pPr>
      <w:r>
        <w:rPr>
          <w:rFonts w:ascii="Calibri" w:hAnsi="Calibri"/>
          <w:i w:val="0"/>
        </w:rPr>
        <w:t>NA-05 Overview</w:t>
      </w:r>
    </w:p>
    <w:p w:rsidR="00BC5CF8" w:rsidRDefault="00CC76D4">
      <w:pPr>
        <w:rPr>
          <w:b/>
          <w:sz w:val="24"/>
          <w:szCs w:val="24"/>
        </w:rPr>
      </w:pPr>
      <w:r>
        <w:rPr>
          <w:b/>
          <w:sz w:val="24"/>
          <w:szCs w:val="24"/>
        </w:rPr>
        <w:t>Needs Assessment Overview</w:t>
      </w:r>
    </w:p>
    <w:p w:rsidR="00BC5CF8" w:rsidRDefault="00BC5CF8">
      <w:pPr>
        <w:spacing w:beforeAutospacing="1" w:afterAutospacing="1"/>
      </w:pPr>
    </w:p>
    <w:p w:rsidR="00BC5CF8" w:rsidRDefault="00BC5CF8">
      <w:pPr>
        <w:pStyle w:val="Heading2"/>
        <w:pageBreakBefore/>
        <w:rPr>
          <w:rFonts w:ascii="Calibri" w:hAnsi="Calibri"/>
          <w:i w:val="0"/>
        </w:rPr>
        <w:sectPr w:rsidR="00BC5CF8">
          <w:pgSz w:w="12240" w:h="15840"/>
          <w:pgMar w:top="1440" w:right="1440" w:bottom="1440" w:left="1440" w:header="720" w:footer="720" w:gutter="0"/>
          <w:cols w:space="720"/>
          <w:docGrid w:linePitch="360"/>
        </w:sectPr>
      </w:pPr>
    </w:p>
    <w:p w:rsidR="00BC5CF8" w:rsidRDefault="00BC5CF8">
      <w:pPr>
        <w:keepNext/>
        <w:widowControl w:val="0"/>
        <w:spacing w:after="0" w:line="240" w:lineRule="auto"/>
        <w:jc w:val="center"/>
        <w:rPr>
          <w:b/>
          <w:bCs/>
          <w:vanish/>
          <w:sz w:val="20"/>
          <w:szCs w:val="20"/>
        </w:rPr>
      </w:pPr>
    </w:p>
    <w:p w:rsidR="00BC5CF8" w:rsidRDefault="00BC5CF8">
      <w:pPr>
        <w:spacing w:after="0" w:line="240" w:lineRule="auto"/>
        <w:rPr>
          <w:b/>
          <w:bCs/>
          <w:vanish/>
          <w:sz w:val="16"/>
          <w:szCs w:val="16"/>
        </w:rPr>
      </w:pPr>
    </w:p>
    <w:p w:rsidR="00BC5CF8" w:rsidRDefault="00BC5CF8"/>
    <w:p w:rsidR="00BC5CF8" w:rsidRDefault="00BC5CF8"/>
    <w:p w:rsidR="00BC5CF8" w:rsidRDefault="00BC5CF8">
      <w:pPr>
        <w:keepNext/>
        <w:widowControl w:val="0"/>
        <w:spacing w:after="0" w:line="240" w:lineRule="auto"/>
        <w:jc w:val="center"/>
        <w:rPr>
          <w:b/>
          <w:bCs/>
          <w:vanish/>
          <w:sz w:val="20"/>
          <w:szCs w:val="20"/>
        </w:rPr>
      </w:pPr>
    </w:p>
    <w:p w:rsidR="00BC5CF8" w:rsidRDefault="00BC5CF8">
      <w:pPr>
        <w:spacing w:after="0" w:line="240" w:lineRule="auto"/>
        <w:rPr>
          <w:b/>
          <w:bCs/>
          <w:vanish/>
          <w:sz w:val="16"/>
          <w:szCs w:val="16"/>
        </w:rPr>
      </w:pPr>
    </w:p>
    <w:p w:rsidR="00BC5CF8" w:rsidRDefault="00BC5CF8"/>
    <w:p w:rsidR="00BC5CF8" w:rsidRDefault="00BC5CF8">
      <w:pPr>
        <w:rPr>
          <w:b/>
          <w:sz w:val="24"/>
          <w:szCs w:val="24"/>
        </w:rPr>
      </w:pPr>
    </w:p>
    <w:p w:rsidR="00BC5CF8" w:rsidRDefault="00BC5CF8">
      <w:pPr>
        <w:keepNext/>
        <w:widowControl w:val="0"/>
        <w:spacing w:after="0" w:line="240" w:lineRule="auto"/>
        <w:jc w:val="center"/>
        <w:rPr>
          <w:b/>
          <w:bCs/>
          <w:vanish/>
          <w:sz w:val="20"/>
          <w:szCs w:val="20"/>
        </w:rPr>
      </w:pPr>
    </w:p>
    <w:p w:rsidR="00BC5CF8" w:rsidRDefault="00BC5CF8">
      <w:pPr>
        <w:spacing w:after="0" w:line="240" w:lineRule="auto"/>
        <w:rPr>
          <w:b/>
          <w:bCs/>
          <w:vanish/>
          <w:sz w:val="16"/>
          <w:szCs w:val="16"/>
        </w:rPr>
      </w:pPr>
    </w:p>
    <w:p w:rsidR="00BC5CF8" w:rsidRDefault="00BC5CF8"/>
    <w:p w:rsidR="00BC5CF8" w:rsidRDefault="00BC5CF8">
      <w:pPr>
        <w:keepNext/>
        <w:widowControl w:val="0"/>
        <w:spacing w:after="0" w:line="240" w:lineRule="auto"/>
        <w:rPr>
          <w:b/>
          <w:vanish/>
          <w:sz w:val="10"/>
          <w:szCs w:val="10"/>
        </w:rPr>
      </w:pPr>
    </w:p>
    <w:p w:rsidR="00BC5CF8" w:rsidRDefault="00BC5CF8">
      <w:pPr>
        <w:keepNext/>
        <w:widowControl w:val="0"/>
        <w:spacing w:after="0" w:line="240" w:lineRule="auto"/>
        <w:jc w:val="center"/>
        <w:rPr>
          <w:b/>
          <w:bCs/>
          <w:vanish/>
          <w:sz w:val="20"/>
          <w:szCs w:val="20"/>
        </w:rPr>
      </w:pPr>
    </w:p>
    <w:p w:rsidR="00BC5CF8" w:rsidRDefault="00BC5CF8">
      <w:pPr>
        <w:spacing w:after="0" w:line="240" w:lineRule="auto"/>
        <w:rPr>
          <w:b/>
          <w:bCs/>
          <w:vanish/>
          <w:sz w:val="16"/>
          <w:szCs w:val="16"/>
        </w:rPr>
      </w:pPr>
    </w:p>
    <w:p w:rsidR="00BC5CF8" w:rsidRDefault="00BC5CF8">
      <w:pPr>
        <w:rPr>
          <w:rFonts w:cs="Arial"/>
          <w:sz w:val="16"/>
          <w:szCs w:val="16"/>
        </w:rPr>
      </w:pPr>
    </w:p>
    <w:p w:rsidR="00BC5CF8" w:rsidRDefault="00BC5CF8">
      <w:pPr>
        <w:keepNext/>
        <w:widowControl w:val="0"/>
        <w:spacing w:after="0" w:line="240" w:lineRule="auto"/>
        <w:jc w:val="center"/>
        <w:rPr>
          <w:b/>
          <w:bCs/>
          <w:vanish/>
          <w:sz w:val="20"/>
          <w:szCs w:val="20"/>
        </w:rPr>
      </w:pPr>
    </w:p>
    <w:p w:rsidR="00BC5CF8" w:rsidRDefault="00BC5CF8">
      <w:pPr>
        <w:spacing w:after="0" w:line="240" w:lineRule="auto"/>
        <w:rPr>
          <w:b/>
          <w:bCs/>
          <w:vanish/>
          <w:sz w:val="16"/>
          <w:szCs w:val="16"/>
        </w:rPr>
      </w:pPr>
    </w:p>
    <w:p w:rsidR="00BC5CF8" w:rsidRDefault="00BC5CF8"/>
    <w:p w:rsidR="00BC5CF8" w:rsidRDefault="00CC76D4">
      <w:pPr>
        <w:spacing w:after="0" w:line="240" w:lineRule="auto"/>
        <w:rPr>
          <w:rFonts w:cs="Arial"/>
        </w:rPr>
      </w:pPr>
      <w:r>
        <w:rPr>
          <w:rFonts w:cs="Arial"/>
        </w:rPr>
        <w:br w:type="page"/>
      </w:r>
    </w:p>
    <w:p w:rsidR="00BC5CF8" w:rsidRDefault="00BC5CF8">
      <w:pPr>
        <w:pStyle w:val="Heading2"/>
        <w:pageBreakBefore/>
        <w:rPr>
          <w:rFonts w:ascii="Calibri" w:hAnsi="Calibri"/>
          <w:i w:val="0"/>
        </w:rPr>
        <w:sectPr w:rsidR="00BC5CF8">
          <w:headerReference w:type="even" r:id="rId11"/>
          <w:headerReference w:type="default" r:id="rId12"/>
          <w:footerReference w:type="even" r:id="rId13"/>
          <w:headerReference w:type="first" r:id="rId14"/>
          <w:footerReference w:type="first" r:id="rId15"/>
          <w:pgSz w:w="15840" w:h="12240" w:orient="landscape"/>
          <w:pgMar w:top="1440" w:right="1440" w:bottom="1440" w:left="1440" w:header="720" w:footer="720" w:gutter="0"/>
          <w:cols w:space="720"/>
          <w:docGrid w:linePitch="360"/>
        </w:sectPr>
      </w:pPr>
    </w:p>
    <w:p w:rsidR="00BC5CF8" w:rsidRDefault="00CC76D4">
      <w:pPr>
        <w:pStyle w:val="Heading2"/>
        <w:pageBreakBefore/>
        <w:rPr>
          <w:rFonts w:ascii="Calibri" w:hAnsi="Calibri"/>
          <w:i w:val="0"/>
        </w:rPr>
      </w:pPr>
      <w:r>
        <w:rPr>
          <w:rFonts w:ascii="Calibri" w:hAnsi="Calibri"/>
          <w:i w:val="0"/>
        </w:rPr>
        <w:lastRenderedPageBreak/>
        <w:t>NA-50 Non-Housing Community Development Needs - 91.415, 91.215 (f)</w:t>
      </w:r>
    </w:p>
    <w:p w:rsidR="00BC5CF8" w:rsidRDefault="00CC76D4">
      <w:pPr>
        <w:rPr>
          <w:b/>
          <w:sz w:val="24"/>
          <w:szCs w:val="24"/>
        </w:rPr>
      </w:pPr>
      <w:r>
        <w:rPr>
          <w:b/>
          <w:sz w:val="24"/>
          <w:szCs w:val="24"/>
        </w:rPr>
        <w:t>Describe the jurisdiction’s need for Public Facilities:</w:t>
      </w:r>
    </w:p>
    <w:p w:rsidR="00BC5CF8" w:rsidRDefault="00CC76D4">
      <w:pPr>
        <w:spacing w:beforeAutospacing="1" w:afterAutospacing="1"/>
        <w:rPr>
          <w:rFonts w:cs="Arial"/>
        </w:rPr>
      </w:pPr>
      <w:r>
        <w:rPr>
          <w:rFonts w:cs="Arial"/>
        </w:rPr>
        <w:t>The provision of public facilities and the improvements of these facilities address the goal of providing public services and recreational activities for low to moderate income persons.  The needs include renovations to the senior center, community center, and park improvements.  The following needs and improvements are based on input from community stakeholders and the public.  </w:t>
      </w:r>
    </w:p>
    <w:p w:rsidR="00BC5CF8" w:rsidRDefault="00CC76D4">
      <w:pPr>
        <w:spacing w:beforeAutospacing="1" w:afterAutospacing="1"/>
        <w:rPr>
          <w:rFonts w:cs="Arial"/>
        </w:rPr>
      </w:pPr>
      <w:r>
        <w:rPr>
          <w:rFonts w:cs="Arial"/>
          <w:b/>
        </w:rPr>
        <w:t xml:space="preserve">Senior Centers: </w:t>
      </w:r>
      <w:r>
        <w:rPr>
          <w:rFonts w:cs="Arial"/>
        </w:rPr>
        <w:t>Improvements to the senior center facility.</w:t>
      </w:r>
    </w:p>
    <w:p w:rsidR="00BC5CF8" w:rsidRDefault="00CC76D4">
      <w:pPr>
        <w:spacing w:beforeAutospacing="1" w:afterAutospacing="1"/>
        <w:rPr>
          <w:rFonts w:cs="Arial"/>
        </w:rPr>
      </w:pPr>
      <w:r>
        <w:rPr>
          <w:rFonts w:cs="Arial"/>
          <w:b/>
        </w:rPr>
        <w:t>Removal of Architectural Barriers:  </w:t>
      </w:r>
      <w:r>
        <w:rPr>
          <w:rFonts w:cs="Arial"/>
        </w:rPr>
        <w:t>Compliance with American disabilities Act</w:t>
      </w:r>
    </w:p>
    <w:p w:rsidR="00BC5CF8" w:rsidRDefault="00CC76D4">
      <w:pPr>
        <w:spacing w:beforeAutospacing="1" w:afterAutospacing="1"/>
        <w:rPr>
          <w:rFonts w:cs="Arial"/>
        </w:rPr>
      </w:pPr>
      <w:r>
        <w:rPr>
          <w:rFonts w:cs="Arial"/>
          <w:b/>
        </w:rPr>
        <w:t xml:space="preserve">Parks, Recreational Facilities: </w:t>
      </w:r>
      <w:r>
        <w:rPr>
          <w:rFonts w:cs="Arial"/>
        </w:rPr>
        <w:t>Improvements to parks and recreational facilities</w:t>
      </w:r>
    </w:p>
    <w:p w:rsidR="00BC5CF8" w:rsidRDefault="00CC76D4">
      <w:pPr>
        <w:spacing w:beforeAutospacing="1" w:afterAutospacing="1"/>
        <w:rPr>
          <w:rFonts w:cs="Arial"/>
        </w:rPr>
      </w:pPr>
      <w:r>
        <w:rPr>
          <w:rFonts w:cs="Arial"/>
          <w:b/>
        </w:rPr>
        <w:t>Community Center:</w:t>
      </w:r>
      <w:r>
        <w:rPr>
          <w:rFonts w:cs="Arial"/>
        </w:rPr>
        <w:t xml:space="preserve"> Improvements to Community /Neighborhood Centers</w:t>
      </w:r>
    </w:p>
    <w:p w:rsidR="00BC5CF8" w:rsidRDefault="00CC76D4">
      <w:pPr>
        <w:spacing w:beforeAutospacing="1" w:afterAutospacing="1"/>
        <w:rPr>
          <w:rFonts w:cs="Arial"/>
        </w:rPr>
      </w:pPr>
      <w:r>
        <w:rPr>
          <w:rFonts w:cs="Arial"/>
          <w:b/>
        </w:rPr>
        <w:t xml:space="preserve">Fire Stations/Equipment: </w:t>
      </w:r>
      <w:r>
        <w:rPr>
          <w:rFonts w:cs="Arial"/>
        </w:rPr>
        <w:t>Improvements to Fire Station and required equipment</w:t>
      </w:r>
    </w:p>
    <w:p w:rsidR="00BC5CF8" w:rsidRDefault="00CC76D4">
      <w:pPr>
        <w:rPr>
          <w:rFonts w:cs="Arial"/>
          <w:b/>
          <w:sz w:val="24"/>
          <w:szCs w:val="24"/>
        </w:rPr>
      </w:pPr>
      <w:r>
        <w:rPr>
          <w:b/>
          <w:sz w:val="24"/>
          <w:szCs w:val="24"/>
        </w:rPr>
        <w:t>How were these needs determined?</w:t>
      </w:r>
    </w:p>
    <w:p w:rsidR="00BC5CF8" w:rsidRDefault="00CC76D4">
      <w:pPr>
        <w:spacing w:beforeAutospacing="1" w:afterAutospacing="1"/>
        <w:rPr>
          <w:rFonts w:cs="Arial"/>
        </w:rPr>
      </w:pPr>
      <w:r>
        <w:rPr>
          <w:rFonts w:cs="Arial"/>
        </w:rPr>
        <w:t>The above improvements  are based, consultation with City Administration and Department Heads and public input from surveys and public meetings.</w:t>
      </w:r>
    </w:p>
    <w:p w:rsidR="00BC5CF8" w:rsidRDefault="00BC5CF8">
      <w:pPr>
        <w:rPr>
          <w:rFonts w:cs="Arial"/>
        </w:rPr>
      </w:pPr>
    </w:p>
    <w:p w:rsidR="00BC5CF8" w:rsidRDefault="00CC76D4">
      <w:pPr>
        <w:rPr>
          <w:b/>
          <w:sz w:val="24"/>
          <w:szCs w:val="24"/>
        </w:rPr>
      </w:pPr>
      <w:r>
        <w:rPr>
          <w:b/>
          <w:sz w:val="24"/>
          <w:szCs w:val="24"/>
        </w:rPr>
        <w:t>Describe the jurisdiction’s need for Public Improvements:</w:t>
      </w:r>
    </w:p>
    <w:p w:rsidR="00BC5CF8" w:rsidRDefault="00CC76D4">
      <w:pPr>
        <w:spacing w:beforeAutospacing="1" w:afterAutospacing="1"/>
        <w:rPr>
          <w:rFonts w:cs="Arial"/>
        </w:rPr>
      </w:pPr>
      <w:r>
        <w:rPr>
          <w:rFonts w:cs="Arial"/>
        </w:rPr>
        <w:t xml:space="preserve">The age of the infrastructure, which was mainly constructed 60 to 70 years ago, which makes the need for repair and replacement ongoing. </w:t>
      </w:r>
    </w:p>
    <w:p w:rsidR="00BC5CF8" w:rsidRDefault="00CC76D4">
      <w:pPr>
        <w:spacing w:beforeAutospacing="1" w:afterAutospacing="1"/>
        <w:rPr>
          <w:rFonts w:cs="Arial"/>
        </w:rPr>
      </w:pPr>
      <w:r>
        <w:rPr>
          <w:rFonts w:cs="Arial"/>
          <w:b/>
        </w:rPr>
        <w:t xml:space="preserve">Parking Facilities: </w:t>
      </w:r>
      <w:r>
        <w:rPr>
          <w:rFonts w:cs="Arial"/>
        </w:rPr>
        <w:t>Improvements to parking facilities</w:t>
      </w:r>
    </w:p>
    <w:p w:rsidR="00BC5CF8" w:rsidRDefault="00CC76D4">
      <w:pPr>
        <w:spacing w:beforeAutospacing="1" w:afterAutospacing="1"/>
        <w:rPr>
          <w:rFonts w:cs="Arial"/>
        </w:rPr>
      </w:pPr>
      <w:r>
        <w:rPr>
          <w:rFonts w:cs="Arial"/>
          <w:b/>
        </w:rPr>
        <w:t xml:space="preserve">Water / Sewer Improvements: </w:t>
      </w:r>
      <w:r>
        <w:rPr>
          <w:rFonts w:cs="Arial"/>
        </w:rPr>
        <w:t>Improvements to water, storm and sanitary sewers</w:t>
      </w:r>
    </w:p>
    <w:p w:rsidR="00BC5CF8" w:rsidRDefault="00CC76D4">
      <w:pPr>
        <w:spacing w:beforeAutospacing="1" w:afterAutospacing="1"/>
        <w:rPr>
          <w:rFonts w:cs="Arial"/>
        </w:rPr>
      </w:pPr>
      <w:r>
        <w:rPr>
          <w:rFonts w:cs="Arial"/>
          <w:b/>
        </w:rPr>
        <w:t xml:space="preserve">Street Improvements: </w:t>
      </w:r>
      <w:r>
        <w:rPr>
          <w:rFonts w:cs="Arial"/>
        </w:rPr>
        <w:t>Roadway sectioning and replacement.</w:t>
      </w:r>
    </w:p>
    <w:p w:rsidR="00BC5CF8" w:rsidRDefault="00CC76D4">
      <w:pPr>
        <w:spacing w:beforeAutospacing="1" w:afterAutospacing="1"/>
        <w:rPr>
          <w:rFonts w:cs="Arial"/>
        </w:rPr>
      </w:pPr>
      <w:r>
        <w:rPr>
          <w:rFonts w:cs="Arial"/>
          <w:b/>
        </w:rPr>
        <w:t xml:space="preserve">Sidewalks: </w:t>
      </w:r>
      <w:r>
        <w:rPr>
          <w:rFonts w:cs="Arial"/>
        </w:rPr>
        <w:t>Sidewalk installation, sectioning and replacement</w:t>
      </w:r>
    </w:p>
    <w:p w:rsidR="00BC5CF8" w:rsidRDefault="00CC76D4">
      <w:pPr>
        <w:spacing w:beforeAutospacing="1" w:afterAutospacing="1"/>
        <w:rPr>
          <w:rFonts w:cs="Arial"/>
        </w:rPr>
      </w:pPr>
      <w:r>
        <w:rPr>
          <w:rFonts w:cs="Arial"/>
          <w:b/>
        </w:rPr>
        <w:t xml:space="preserve">Tree Planting: </w:t>
      </w:r>
      <w:r>
        <w:rPr>
          <w:rFonts w:cs="Arial"/>
        </w:rPr>
        <w:t>Planting of Trees</w:t>
      </w:r>
    </w:p>
    <w:p w:rsidR="00BC5CF8" w:rsidRDefault="00CC76D4">
      <w:pPr>
        <w:rPr>
          <w:b/>
          <w:sz w:val="24"/>
          <w:szCs w:val="24"/>
        </w:rPr>
      </w:pPr>
      <w:r>
        <w:rPr>
          <w:b/>
          <w:sz w:val="24"/>
          <w:szCs w:val="24"/>
        </w:rPr>
        <w:t>How were these needs determined?</w:t>
      </w:r>
    </w:p>
    <w:p w:rsidR="00BC5CF8" w:rsidRDefault="00CC76D4">
      <w:pPr>
        <w:spacing w:beforeAutospacing="1" w:afterAutospacing="1"/>
        <w:rPr>
          <w:rFonts w:cs="Arial"/>
        </w:rPr>
      </w:pPr>
      <w:r>
        <w:rPr>
          <w:rFonts w:cs="Arial"/>
        </w:rPr>
        <w:lastRenderedPageBreak/>
        <w:t>The need for public improvements are based on consultation with City Administration and Department Heads and public input from surveys and public meetings.    In addition Lincoln Park conducted a PASER Study, which is a State authorized study of the conditions of the roads.  The DPW department and City Engineer also track water main breaks and other maintenance issues that identify potential infrastructure issues. </w:t>
      </w:r>
    </w:p>
    <w:p w:rsidR="00BC5CF8" w:rsidRDefault="00BC5CF8">
      <w:pPr>
        <w:rPr>
          <w:rFonts w:cs="Arial"/>
        </w:rPr>
      </w:pPr>
    </w:p>
    <w:p w:rsidR="00BC5CF8" w:rsidRDefault="00CC76D4">
      <w:pPr>
        <w:rPr>
          <w:b/>
          <w:sz w:val="24"/>
          <w:szCs w:val="24"/>
        </w:rPr>
      </w:pPr>
      <w:r>
        <w:rPr>
          <w:b/>
          <w:sz w:val="24"/>
          <w:szCs w:val="24"/>
        </w:rPr>
        <w:t>Describe the jurisdiction’s need for Public Services:</w:t>
      </w:r>
    </w:p>
    <w:p w:rsidR="00BC5CF8" w:rsidRDefault="00CC76D4">
      <w:pPr>
        <w:spacing w:beforeAutospacing="1" w:afterAutospacing="1"/>
        <w:rPr>
          <w:rFonts w:cs="Arial"/>
        </w:rPr>
      </w:pPr>
      <w:r>
        <w:rPr>
          <w:rFonts w:cs="Arial"/>
        </w:rPr>
        <w:t xml:space="preserve">The need for public services is based on the goal to provide adequate health, recreational, and crime awareness for low to moderate income persons and low to moderate clientele.  Based on the input received the need for public services are as follows: </w:t>
      </w:r>
    </w:p>
    <w:p w:rsidR="00BC5CF8" w:rsidRDefault="00CC76D4">
      <w:pPr>
        <w:spacing w:beforeAutospacing="1" w:afterAutospacing="1"/>
        <w:rPr>
          <w:rFonts w:cs="Arial"/>
        </w:rPr>
      </w:pPr>
      <w:r>
        <w:rPr>
          <w:rFonts w:cs="Arial"/>
        </w:rPr>
        <w:t>Food Banks:  improvement to better service clientele.</w:t>
      </w:r>
    </w:p>
    <w:p w:rsidR="00BC5CF8" w:rsidRDefault="00CC76D4">
      <w:pPr>
        <w:spacing w:beforeAutospacing="1" w:afterAutospacing="1"/>
        <w:rPr>
          <w:rFonts w:cs="Arial"/>
        </w:rPr>
      </w:pPr>
      <w:r>
        <w:rPr>
          <w:rFonts w:cs="Arial"/>
          <w:b/>
        </w:rPr>
        <w:t xml:space="preserve">Senior Services: </w:t>
      </w:r>
      <w:r>
        <w:rPr>
          <w:rFonts w:cs="Arial"/>
        </w:rPr>
        <w:t>Services provided to seniors</w:t>
      </w:r>
    </w:p>
    <w:p w:rsidR="00BC5CF8" w:rsidRDefault="00CC76D4">
      <w:pPr>
        <w:spacing w:beforeAutospacing="1" w:afterAutospacing="1"/>
        <w:rPr>
          <w:rFonts w:cs="Arial"/>
        </w:rPr>
      </w:pPr>
      <w:r>
        <w:rPr>
          <w:rFonts w:cs="Arial"/>
          <w:b/>
        </w:rPr>
        <w:t xml:space="preserve">Youth Services: </w:t>
      </w:r>
      <w:r>
        <w:rPr>
          <w:rFonts w:cs="Arial"/>
        </w:rPr>
        <w:t>Services provided to at risk youth</w:t>
      </w:r>
    </w:p>
    <w:p w:rsidR="00BC5CF8" w:rsidRDefault="00CC76D4">
      <w:pPr>
        <w:spacing w:beforeAutospacing="1" w:afterAutospacing="1"/>
        <w:rPr>
          <w:rFonts w:cs="Arial"/>
        </w:rPr>
      </w:pPr>
      <w:r>
        <w:rPr>
          <w:rFonts w:cs="Arial"/>
          <w:b/>
        </w:rPr>
        <w:t xml:space="preserve">Battered and Abused Spouses: </w:t>
      </w:r>
      <w:r>
        <w:rPr>
          <w:rFonts w:cs="Arial"/>
        </w:rPr>
        <w:t>Services provided for victims of abuse</w:t>
      </w:r>
    </w:p>
    <w:p w:rsidR="00BC5CF8" w:rsidRDefault="00CC76D4">
      <w:pPr>
        <w:spacing w:beforeAutospacing="1" w:afterAutospacing="1"/>
        <w:rPr>
          <w:rFonts w:cs="Arial"/>
        </w:rPr>
      </w:pPr>
      <w:r>
        <w:rPr>
          <w:rFonts w:cs="Arial"/>
          <w:b/>
        </w:rPr>
        <w:t xml:space="preserve">Crime Awareness: </w:t>
      </w:r>
      <w:r>
        <w:rPr>
          <w:rFonts w:cs="Arial"/>
        </w:rPr>
        <w:t>Lincoln Park Community Policing</w:t>
      </w:r>
    </w:p>
    <w:p w:rsidR="00BC5CF8" w:rsidRDefault="00CC76D4">
      <w:pPr>
        <w:spacing w:beforeAutospacing="1" w:afterAutospacing="1"/>
        <w:rPr>
          <w:rFonts w:cs="Arial"/>
        </w:rPr>
      </w:pPr>
      <w:r>
        <w:rPr>
          <w:rFonts w:cs="Arial"/>
          <w:b/>
        </w:rPr>
        <w:t xml:space="preserve"> Fair Housing Activities: </w:t>
      </w:r>
      <w:r>
        <w:rPr>
          <w:rFonts w:cs="Arial"/>
        </w:rPr>
        <w:t>Addressing impediments to fair housing</w:t>
      </w:r>
    </w:p>
    <w:p w:rsidR="00BC5CF8" w:rsidRDefault="00CC76D4">
      <w:pPr>
        <w:spacing w:beforeAutospacing="1" w:afterAutospacing="1"/>
        <w:rPr>
          <w:rFonts w:cs="Arial"/>
        </w:rPr>
      </w:pPr>
      <w:r>
        <w:rPr>
          <w:rFonts w:cs="Arial"/>
          <w:b/>
        </w:rPr>
        <w:t xml:space="preserve">Mental Health Services: </w:t>
      </w:r>
      <w:r>
        <w:rPr>
          <w:rFonts w:cs="Arial"/>
        </w:rPr>
        <w:t>Assistance to programs that address mental health</w:t>
      </w:r>
    </w:p>
    <w:p w:rsidR="00BC5CF8" w:rsidRDefault="00CC76D4">
      <w:pPr>
        <w:spacing w:beforeAutospacing="1" w:afterAutospacing="1"/>
        <w:rPr>
          <w:rFonts w:cs="Arial"/>
        </w:rPr>
      </w:pPr>
      <w:r>
        <w:rPr>
          <w:rFonts w:cs="Arial"/>
          <w:b/>
        </w:rPr>
        <w:t xml:space="preserve">Screening for Lead-Based Paint/Lead Hazards Poison: </w:t>
      </w:r>
      <w:r>
        <w:rPr>
          <w:rFonts w:cs="Arial"/>
        </w:rPr>
        <w:t>Advertising and distribution of pamphlets and public service announcements regarding lead poisoning</w:t>
      </w:r>
    </w:p>
    <w:p w:rsidR="00BC5CF8" w:rsidRDefault="00CC76D4">
      <w:pPr>
        <w:rPr>
          <w:b/>
          <w:sz w:val="24"/>
          <w:szCs w:val="24"/>
        </w:rPr>
      </w:pPr>
      <w:r>
        <w:rPr>
          <w:b/>
          <w:sz w:val="24"/>
          <w:szCs w:val="24"/>
        </w:rPr>
        <w:t>How were these needs determined?</w:t>
      </w:r>
    </w:p>
    <w:p w:rsidR="00BC5CF8" w:rsidRDefault="00CC76D4">
      <w:pPr>
        <w:spacing w:beforeAutospacing="1" w:afterAutospacing="1"/>
        <w:rPr>
          <w:rFonts w:cs="Arial"/>
        </w:rPr>
      </w:pPr>
      <w:r>
        <w:rPr>
          <w:rFonts w:cs="Arial"/>
        </w:rPr>
        <w:t>The need for public services are based on consultation with City Administration,  Department Heads and non-profit service providers. </w:t>
      </w:r>
    </w:p>
    <w:p w:rsidR="00BC5CF8" w:rsidRDefault="00BC5CF8">
      <w:pPr>
        <w:rPr>
          <w:rFonts w:cs="Arial"/>
        </w:rPr>
      </w:pPr>
    </w:p>
    <w:p w:rsidR="00BC5CF8" w:rsidRDefault="00CC76D4">
      <w:pPr>
        <w:rPr>
          <w:b/>
          <w:sz w:val="24"/>
          <w:szCs w:val="24"/>
        </w:rPr>
      </w:pPr>
      <w:r>
        <w:rPr>
          <w:b/>
          <w:sz w:val="24"/>
          <w:szCs w:val="24"/>
        </w:rPr>
        <w:t>Based on the needs analysis above, describe the State's needs in Colonias</w:t>
      </w:r>
    </w:p>
    <w:p w:rsidR="00BC5CF8" w:rsidRDefault="00BC5CF8">
      <w:pPr>
        <w:rPr>
          <w:rFonts w:cs="Arial"/>
        </w:rPr>
      </w:pPr>
    </w:p>
    <w:p w:rsidR="00BC5CF8" w:rsidRDefault="00BC5CF8">
      <w:pPr>
        <w:spacing w:line="204" w:lineRule="auto"/>
        <w:rPr>
          <w:rFonts w:cs="Arial"/>
        </w:rPr>
        <w:sectPr w:rsidR="00BC5CF8">
          <w:pgSz w:w="12240" w:h="15840"/>
          <w:pgMar w:top="1440" w:right="1440" w:bottom="1440" w:left="1440" w:header="720" w:footer="720" w:gutter="0"/>
          <w:cols w:space="720"/>
          <w:docGrid w:linePitch="360"/>
        </w:sectPr>
      </w:pPr>
    </w:p>
    <w:p w:rsidR="00BC5CF8" w:rsidRDefault="00CC76D4">
      <w:pPr>
        <w:pStyle w:val="Heading1"/>
        <w:pageBreakBefore/>
        <w:jc w:val="center"/>
        <w:rPr>
          <w:rFonts w:ascii="Calibri" w:hAnsi="Calibri"/>
          <w:color w:val="auto"/>
          <w:sz w:val="32"/>
          <w:szCs w:val="32"/>
        </w:rPr>
      </w:pPr>
      <w:r>
        <w:rPr>
          <w:rFonts w:ascii="Calibri" w:hAnsi="Calibri"/>
          <w:color w:val="auto"/>
          <w:sz w:val="32"/>
          <w:szCs w:val="32"/>
        </w:rPr>
        <w:lastRenderedPageBreak/>
        <w:t>Housing Market Analysis</w:t>
      </w:r>
    </w:p>
    <w:p w:rsidR="00BC5CF8" w:rsidRDefault="00CC76D4">
      <w:pPr>
        <w:pStyle w:val="Heading2"/>
        <w:rPr>
          <w:rFonts w:ascii="Calibri" w:hAnsi="Calibri"/>
          <w:i w:val="0"/>
        </w:rPr>
      </w:pPr>
      <w:r>
        <w:rPr>
          <w:rFonts w:ascii="Calibri" w:hAnsi="Calibri"/>
          <w:i w:val="0"/>
        </w:rPr>
        <w:t>MA-05 Overview</w:t>
      </w:r>
    </w:p>
    <w:p w:rsidR="00BC5CF8" w:rsidRDefault="00CC76D4">
      <w:pPr>
        <w:rPr>
          <w:b/>
          <w:sz w:val="24"/>
          <w:szCs w:val="24"/>
        </w:rPr>
      </w:pPr>
      <w:r>
        <w:rPr>
          <w:b/>
          <w:sz w:val="24"/>
          <w:szCs w:val="24"/>
        </w:rPr>
        <w:t>Housing Market Analysis Overview:</w:t>
      </w:r>
    </w:p>
    <w:p w:rsidR="00BC5CF8" w:rsidRDefault="00BC5CF8">
      <w:pPr>
        <w:spacing w:beforeAutospacing="1" w:afterAutospacing="1"/>
      </w:pPr>
    </w:p>
    <w:p w:rsidR="00BC5CF8" w:rsidRDefault="00CC76D4">
      <w:pPr>
        <w:spacing w:after="0" w:line="240" w:lineRule="auto"/>
        <w:rPr>
          <w:rFonts w:cs="Arial"/>
        </w:rPr>
      </w:pPr>
      <w:r>
        <w:rPr>
          <w:rFonts w:cs="Arial"/>
        </w:rPr>
        <w:br w:type="page"/>
      </w:r>
    </w:p>
    <w:p w:rsidR="00BC5CF8" w:rsidRDefault="00BC5CF8">
      <w:pPr>
        <w:pStyle w:val="Heading2"/>
        <w:rPr>
          <w:rFonts w:ascii="Calibri" w:hAnsi="Calibri"/>
          <w:i w:val="0"/>
        </w:rPr>
        <w:sectPr w:rsidR="00BC5CF8">
          <w:pgSz w:w="12240" w:h="15840"/>
          <w:pgMar w:top="1440" w:right="1440" w:bottom="1440" w:left="1440" w:header="720" w:footer="720" w:gutter="0"/>
          <w:cols w:space="720"/>
          <w:docGrid w:linePitch="360"/>
        </w:sectPr>
      </w:pPr>
    </w:p>
    <w:p w:rsidR="00BC5CF8" w:rsidRDefault="00BC5CF8">
      <w:pPr>
        <w:keepNext/>
        <w:widowControl w:val="0"/>
        <w:spacing w:after="0" w:line="240" w:lineRule="auto"/>
        <w:jc w:val="center"/>
        <w:rPr>
          <w:b/>
          <w:bCs/>
          <w:vanish/>
          <w:sz w:val="20"/>
          <w:szCs w:val="20"/>
        </w:rPr>
      </w:pPr>
    </w:p>
    <w:p w:rsidR="00BC5CF8" w:rsidRDefault="00BC5CF8">
      <w:pPr>
        <w:spacing w:after="0" w:line="240" w:lineRule="auto"/>
        <w:rPr>
          <w:b/>
          <w:bCs/>
          <w:vanish/>
          <w:sz w:val="16"/>
          <w:szCs w:val="16"/>
        </w:rPr>
      </w:pPr>
    </w:p>
    <w:p w:rsidR="00BC5CF8" w:rsidRDefault="00BC5CF8">
      <w:pPr>
        <w:spacing w:line="240" w:lineRule="auto"/>
      </w:pPr>
    </w:p>
    <w:p w:rsidR="00BC5CF8" w:rsidRDefault="00BC5CF8"/>
    <w:p w:rsidR="00BC5CF8" w:rsidRDefault="00BC5CF8">
      <w:pPr>
        <w:keepNext/>
        <w:widowControl w:val="0"/>
        <w:spacing w:after="0" w:line="240" w:lineRule="auto"/>
        <w:jc w:val="center"/>
        <w:rPr>
          <w:b/>
          <w:bCs/>
          <w:vanish/>
          <w:sz w:val="20"/>
          <w:szCs w:val="20"/>
        </w:rPr>
      </w:pPr>
    </w:p>
    <w:p w:rsidR="00BC5CF8" w:rsidRDefault="00BC5CF8">
      <w:pPr>
        <w:rPr>
          <w:b/>
          <w:bCs/>
          <w:vanish/>
          <w:sz w:val="16"/>
          <w:szCs w:val="16"/>
        </w:rPr>
      </w:pPr>
    </w:p>
    <w:p w:rsidR="00BC5CF8" w:rsidRDefault="00BC5CF8"/>
    <w:p w:rsidR="00BC5CF8" w:rsidRDefault="00BC5CF8">
      <w:pPr>
        <w:spacing w:line="204" w:lineRule="auto"/>
        <w:rPr>
          <w:rFonts w:cs="Arial"/>
        </w:rPr>
      </w:pPr>
    </w:p>
    <w:p w:rsidR="00BC5CF8" w:rsidRDefault="00CC76D4">
      <w:pPr>
        <w:pStyle w:val="Heading2"/>
        <w:pageBreakBefore/>
        <w:rPr>
          <w:rFonts w:ascii="Calibri" w:hAnsi="Calibri"/>
          <w:i w:val="0"/>
        </w:rPr>
      </w:pPr>
      <w:r>
        <w:rPr>
          <w:rFonts w:ascii="Calibri" w:hAnsi="Calibri"/>
          <w:i w:val="0"/>
        </w:rPr>
        <w:lastRenderedPageBreak/>
        <w:t>MA-45 Non-Housing Community Development Assets - 91.410, 91.210(f)</w:t>
      </w:r>
    </w:p>
    <w:p w:rsidR="00BC5CF8" w:rsidRDefault="00CC76D4">
      <w:pPr>
        <w:spacing w:line="204" w:lineRule="auto"/>
        <w:rPr>
          <w:b/>
          <w:sz w:val="24"/>
          <w:szCs w:val="24"/>
        </w:rPr>
      </w:pPr>
      <w:r>
        <w:rPr>
          <w:b/>
          <w:sz w:val="24"/>
          <w:szCs w:val="24"/>
        </w:rPr>
        <w:t>Introduction</w:t>
      </w:r>
    </w:p>
    <w:p w:rsidR="00BC5CF8" w:rsidRDefault="00BC5CF8">
      <w:pPr>
        <w:spacing w:line="204" w:lineRule="auto"/>
        <w:rPr>
          <w:b/>
          <w:sz w:val="24"/>
          <w:szCs w:val="24"/>
        </w:rPr>
      </w:pPr>
    </w:p>
    <w:p w:rsidR="00BC5CF8" w:rsidRDefault="00CC76D4">
      <w:pPr>
        <w:keepNext/>
        <w:widowControl w:val="0"/>
        <w:rPr>
          <w:b/>
          <w:sz w:val="24"/>
          <w:szCs w:val="24"/>
        </w:rPr>
      </w:pPr>
      <w:r>
        <w:rPr>
          <w:b/>
          <w:sz w:val="24"/>
          <w:szCs w:val="24"/>
        </w:rPr>
        <w:t>Economic Development Market Analysis</w:t>
      </w:r>
    </w:p>
    <w:p w:rsidR="00BC5CF8" w:rsidRDefault="00CC76D4">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3"/>
        <w:gridCol w:w="1497"/>
        <w:gridCol w:w="1499"/>
        <w:gridCol w:w="1499"/>
        <w:gridCol w:w="1499"/>
        <w:gridCol w:w="1499"/>
      </w:tblGrid>
      <w:tr w:rsidR="00BC5CF8">
        <w:trPr>
          <w:cantSplit/>
          <w:tblHeader/>
        </w:trPr>
        <w:tc>
          <w:tcPr>
            <w:tcW w:w="3907" w:type="dxa"/>
          </w:tcPr>
          <w:p w:rsidR="00BC5CF8" w:rsidRDefault="00CC76D4">
            <w:pPr>
              <w:keepNext/>
              <w:widowControl w:val="0"/>
              <w:spacing w:after="0" w:line="240" w:lineRule="auto"/>
              <w:jc w:val="center"/>
            </w:pPr>
            <w:r>
              <w:rPr>
                <w:b/>
                <w:sz w:val="16"/>
                <w:szCs w:val="16"/>
              </w:rPr>
              <w:t>Business by Sector</w:t>
            </w:r>
          </w:p>
        </w:tc>
        <w:tc>
          <w:tcPr>
            <w:tcW w:w="1133" w:type="dxa"/>
          </w:tcPr>
          <w:p w:rsidR="00BC5CF8" w:rsidRDefault="00CC76D4">
            <w:pPr>
              <w:keepNext/>
              <w:widowControl w:val="0"/>
              <w:spacing w:after="0" w:line="240" w:lineRule="auto"/>
              <w:jc w:val="center"/>
            </w:pPr>
            <w:r>
              <w:rPr>
                <w:b/>
                <w:sz w:val="16"/>
                <w:szCs w:val="16"/>
              </w:rPr>
              <w:t>Number of Workers</w:t>
            </w:r>
          </w:p>
        </w:tc>
        <w:tc>
          <w:tcPr>
            <w:tcW w:w="1134" w:type="dxa"/>
          </w:tcPr>
          <w:p w:rsidR="00BC5CF8" w:rsidRDefault="00CC76D4">
            <w:pPr>
              <w:keepNext/>
              <w:widowControl w:val="0"/>
              <w:spacing w:after="0" w:line="240" w:lineRule="auto"/>
              <w:jc w:val="center"/>
            </w:pPr>
            <w:r>
              <w:rPr>
                <w:b/>
                <w:sz w:val="16"/>
                <w:szCs w:val="16"/>
              </w:rPr>
              <w:t>Number of Jobs</w:t>
            </w:r>
          </w:p>
        </w:tc>
        <w:tc>
          <w:tcPr>
            <w:tcW w:w="1134" w:type="dxa"/>
          </w:tcPr>
          <w:p w:rsidR="00BC5CF8" w:rsidRDefault="00CC76D4">
            <w:pPr>
              <w:keepNext/>
              <w:widowControl w:val="0"/>
              <w:spacing w:after="0" w:line="240" w:lineRule="auto"/>
              <w:jc w:val="center"/>
              <w:rPr>
                <w:b/>
                <w:sz w:val="16"/>
                <w:szCs w:val="16"/>
              </w:rPr>
            </w:pPr>
            <w:r>
              <w:rPr>
                <w:b/>
                <w:sz w:val="16"/>
                <w:szCs w:val="16"/>
              </w:rPr>
              <w:t>Share of Workers</w:t>
            </w:r>
          </w:p>
          <w:p w:rsidR="00BC5CF8" w:rsidRDefault="00CC76D4">
            <w:pPr>
              <w:keepNext/>
              <w:widowControl w:val="0"/>
              <w:spacing w:after="0" w:line="240" w:lineRule="auto"/>
              <w:jc w:val="center"/>
            </w:pPr>
            <w:r>
              <w:rPr>
                <w:b/>
                <w:sz w:val="16"/>
                <w:szCs w:val="16"/>
              </w:rPr>
              <w:t>%</w:t>
            </w:r>
          </w:p>
        </w:tc>
        <w:tc>
          <w:tcPr>
            <w:tcW w:w="1134" w:type="dxa"/>
          </w:tcPr>
          <w:p w:rsidR="00BC5CF8" w:rsidRDefault="00CC76D4">
            <w:pPr>
              <w:keepNext/>
              <w:widowControl w:val="0"/>
              <w:spacing w:after="0" w:line="240" w:lineRule="auto"/>
              <w:jc w:val="center"/>
              <w:rPr>
                <w:b/>
                <w:sz w:val="16"/>
                <w:szCs w:val="16"/>
              </w:rPr>
            </w:pPr>
            <w:r>
              <w:rPr>
                <w:b/>
                <w:sz w:val="16"/>
                <w:szCs w:val="16"/>
              </w:rPr>
              <w:t>Share of Jobs</w:t>
            </w:r>
          </w:p>
          <w:p w:rsidR="00BC5CF8" w:rsidRDefault="00CC76D4">
            <w:pPr>
              <w:keepNext/>
              <w:widowControl w:val="0"/>
              <w:spacing w:after="0" w:line="240" w:lineRule="auto"/>
              <w:jc w:val="center"/>
            </w:pPr>
            <w:r>
              <w:rPr>
                <w:b/>
                <w:sz w:val="16"/>
                <w:szCs w:val="16"/>
              </w:rPr>
              <w:t>%</w:t>
            </w:r>
          </w:p>
        </w:tc>
        <w:tc>
          <w:tcPr>
            <w:tcW w:w="1134" w:type="dxa"/>
          </w:tcPr>
          <w:p w:rsidR="00BC5CF8" w:rsidRDefault="00CC76D4">
            <w:pPr>
              <w:keepNext/>
              <w:widowControl w:val="0"/>
              <w:spacing w:after="0" w:line="240" w:lineRule="auto"/>
              <w:jc w:val="center"/>
              <w:rPr>
                <w:b/>
                <w:sz w:val="16"/>
                <w:szCs w:val="16"/>
              </w:rPr>
            </w:pPr>
            <w:r>
              <w:rPr>
                <w:b/>
                <w:sz w:val="16"/>
                <w:szCs w:val="16"/>
              </w:rPr>
              <w:t>Jobs less workers</w:t>
            </w:r>
          </w:p>
          <w:p w:rsidR="00BC5CF8" w:rsidRDefault="00CC76D4">
            <w:pPr>
              <w:keepNext/>
              <w:widowControl w:val="0"/>
              <w:spacing w:after="0" w:line="240" w:lineRule="auto"/>
              <w:jc w:val="center"/>
            </w:pPr>
            <w:r>
              <w:rPr>
                <w:b/>
                <w:sz w:val="16"/>
                <w:szCs w:val="16"/>
              </w:rPr>
              <w:t>%</w:t>
            </w:r>
          </w:p>
        </w:tc>
      </w:tr>
      <w:tr w:rsidR="00BC5CF8">
        <w:trPr>
          <w:cantSplit/>
        </w:trPr>
        <w:tc>
          <w:tcPr>
            <w:tcW w:w="0" w:type="auto"/>
          </w:tcPr>
          <w:p w:rsidR="00BC5CF8" w:rsidRDefault="00CC76D4">
            <w:pPr>
              <w:spacing w:beforeAutospacing="1" w:afterAutospacing="1"/>
            </w:pPr>
            <w:r>
              <w:rPr>
                <w:color w:val="000000"/>
              </w:rPr>
              <w:t>Agriculture, Mining, Oil &amp; Gas Extraction</w:t>
            </w:r>
          </w:p>
        </w:tc>
        <w:tc>
          <w:tcPr>
            <w:tcW w:w="0" w:type="auto"/>
            <w:vAlign w:val="bottom"/>
          </w:tcPr>
          <w:p w:rsidR="00BC5CF8" w:rsidRDefault="00CC76D4">
            <w:pPr>
              <w:spacing w:beforeAutospacing="1" w:afterAutospacing="1"/>
              <w:jc w:val="right"/>
            </w:pPr>
            <w:r>
              <w:rPr>
                <w:color w:val="000000"/>
              </w:rPr>
              <w:t>47</w:t>
            </w:r>
          </w:p>
        </w:tc>
        <w:tc>
          <w:tcPr>
            <w:tcW w:w="0" w:type="auto"/>
            <w:vAlign w:val="bottom"/>
          </w:tcPr>
          <w:p w:rsidR="00BC5CF8" w:rsidRDefault="00CC76D4">
            <w:pPr>
              <w:spacing w:beforeAutospacing="1" w:afterAutospacing="1"/>
              <w:jc w:val="right"/>
            </w:pPr>
            <w:r>
              <w:rPr>
                <w:color w:val="000000"/>
              </w:rPr>
              <w:t>0</w:t>
            </w:r>
          </w:p>
        </w:tc>
        <w:tc>
          <w:tcPr>
            <w:tcW w:w="0" w:type="auto"/>
            <w:vAlign w:val="bottom"/>
          </w:tcPr>
          <w:p w:rsidR="00BC5CF8" w:rsidRDefault="00CC76D4">
            <w:pPr>
              <w:spacing w:beforeAutospacing="1" w:afterAutospacing="1"/>
              <w:jc w:val="right"/>
            </w:pPr>
            <w:r>
              <w:rPr>
                <w:color w:val="000000"/>
              </w:rPr>
              <w:t>0</w:t>
            </w:r>
          </w:p>
        </w:tc>
        <w:tc>
          <w:tcPr>
            <w:tcW w:w="0" w:type="auto"/>
            <w:vAlign w:val="bottom"/>
          </w:tcPr>
          <w:p w:rsidR="00BC5CF8" w:rsidRDefault="00CC76D4">
            <w:pPr>
              <w:spacing w:beforeAutospacing="1" w:afterAutospacing="1"/>
              <w:jc w:val="right"/>
            </w:pPr>
            <w:r>
              <w:rPr>
                <w:color w:val="000000"/>
              </w:rPr>
              <w:t>0</w:t>
            </w:r>
          </w:p>
        </w:tc>
        <w:tc>
          <w:tcPr>
            <w:tcW w:w="0" w:type="auto"/>
            <w:vAlign w:val="bottom"/>
          </w:tcPr>
          <w:p w:rsidR="00BC5CF8" w:rsidRDefault="00CC76D4">
            <w:pPr>
              <w:spacing w:beforeAutospacing="1" w:afterAutospacing="1"/>
              <w:jc w:val="right"/>
            </w:pPr>
            <w:r>
              <w:rPr>
                <w:color w:val="000000"/>
              </w:rPr>
              <w:t>0</w:t>
            </w:r>
          </w:p>
        </w:tc>
      </w:tr>
      <w:tr w:rsidR="00BC5CF8">
        <w:trPr>
          <w:cantSplit/>
        </w:trPr>
        <w:tc>
          <w:tcPr>
            <w:tcW w:w="0" w:type="auto"/>
          </w:tcPr>
          <w:p w:rsidR="00BC5CF8" w:rsidRDefault="00CC76D4">
            <w:pPr>
              <w:spacing w:beforeAutospacing="1" w:afterAutospacing="1"/>
            </w:pPr>
            <w:r>
              <w:rPr>
                <w:color w:val="000000"/>
              </w:rPr>
              <w:t>Arts, Entertainment, Accommodations</w:t>
            </w:r>
          </w:p>
        </w:tc>
        <w:tc>
          <w:tcPr>
            <w:tcW w:w="0" w:type="auto"/>
            <w:vAlign w:val="bottom"/>
          </w:tcPr>
          <w:p w:rsidR="00BC5CF8" w:rsidRDefault="00CC76D4">
            <w:pPr>
              <w:spacing w:beforeAutospacing="1" w:afterAutospacing="1"/>
              <w:jc w:val="right"/>
            </w:pPr>
            <w:r>
              <w:rPr>
                <w:color w:val="000000"/>
              </w:rPr>
              <w:t>1,904</w:t>
            </w:r>
          </w:p>
        </w:tc>
        <w:tc>
          <w:tcPr>
            <w:tcW w:w="0" w:type="auto"/>
            <w:vAlign w:val="bottom"/>
          </w:tcPr>
          <w:p w:rsidR="00BC5CF8" w:rsidRDefault="00CC76D4">
            <w:pPr>
              <w:spacing w:beforeAutospacing="1" w:afterAutospacing="1"/>
              <w:jc w:val="right"/>
            </w:pPr>
            <w:r>
              <w:rPr>
                <w:color w:val="000000"/>
              </w:rPr>
              <w:t>724</w:t>
            </w:r>
          </w:p>
        </w:tc>
        <w:tc>
          <w:tcPr>
            <w:tcW w:w="0" w:type="auto"/>
            <w:vAlign w:val="bottom"/>
          </w:tcPr>
          <w:p w:rsidR="00BC5CF8" w:rsidRDefault="00CC76D4">
            <w:pPr>
              <w:spacing w:beforeAutospacing="1" w:afterAutospacing="1"/>
              <w:jc w:val="right"/>
            </w:pPr>
            <w:r>
              <w:rPr>
                <w:color w:val="000000"/>
              </w:rPr>
              <w:t>13</w:t>
            </w:r>
          </w:p>
        </w:tc>
        <w:tc>
          <w:tcPr>
            <w:tcW w:w="0" w:type="auto"/>
            <w:vAlign w:val="bottom"/>
          </w:tcPr>
          <w:p w:rsidR="00BC5CF8" w:rsidRDefault="00CC76D4">
            <w:pPr>
              <w:spacing w:beforeAutospacing="1" w:afterAutospacing="1"/>
              <w:jc w:val="right"/>
            </w:pPr>
            <w:r>
              <w:rPr>
                <w:color w:val="000000"/>
              </w:rPr>
              <w:t>15</w:t>
            </w:r>
          </w:p>
        </w:tc>
        <w:tc>
          <w:tcPr>
            <w:tcW w:w="0" w:type="auto"/>
            <w:vAlign w:val="bottom"/>
          </w:tcPr>
          <w:p w:rsidR="00BC5CF8" w:rsidRDefault="00CC76D4">
            <w:pPr>
              <w:spacing w:beforeAutospacing="1" w:afterAutospacing="1"/>
              <w:jc w:val="right"/>
            </w:pPr>
            <w:r>
              <w:rPr>
                <w:color w:val="000000"/>
              </w:rPr>
              <w:t>2</w:t>
            </w:r>
          </w:p>
        </w:tc>
      </w:tr>
      <w:tr w:rsidR="00BC5CF8">
        <w:trPr>
          <w:cantSplit/>
        </w:trPr>
        <w:tc>
          <w:tcPr>
            <w:tcW w:w="0" w:type="auto"/>
          </w:tcPr>
          <w:p w:rsidR="00BC5CF8" w:rsidRDefault="00CC76D4">
            <w:pPr>
              <w:spacing w:beforeAutospacing="1" w:afterAutospacing="1"/>
            </w:pPr>
            <w:r>
              <w:rPr>
                <w:color w:val="000000"/>
              </w:rPr>
              <w:t>Construction</w:t>
            </w:r>
          </w:p>
        </w:tc>
        <w:tc>
          <w:tcPr>
            <w:tcW w:w="0" w:type="auto"/>
            <w:vAlign w:val="bottom"/>
          </w:tcPr>
          <w:p w:rsidR="00BC5CF8" w:rsidRDefault="00CC76D4">
            <w:pPr>
              <w:spacing w:beforeAutospacing="1" w:afterAutospacing="1"/>
              <w:jc w:val="right"/>
            </w:pPr>
            <w:r>
              <w:rPr>
                <w:color w:val="000000"/>
              </w:rPr>
              <w:t>576</w:t>
            </w:r>
          </w:p>
        </w:tc>
        <w:tc>
          <w:tcPr>
            <w:tcW w:w="0" w:type="auto"/>
            <w:vAlign w:val="bottom"/>
          </w:tcPr>
          <w:p w:rsidR="00BC5CF8" w:rsidRDefault="00CC76D4">
            <w:pPr>
              <w:spacing w:beforeAutospacing="1" w:afterAutospacing="1"/>
              <w:jc w:val="right"/>
            </w:pPr>
            <w:r>
              <w:rPr>
                <w:color w:val="000000"/>
              </w:rPr>
              <w:t>247</w:t>
            </w:r>
          </w:p>
        </w:tc>
        <w:tc>
          <w:tcPr>
            <w:tcW w:w="0" w:type="auto"/>
            <w:vAlign w:val="bottom"/>
          </w:tcPr>
          <w:p w:rsidR="00BC5CF8" w:rsidRDefault="00CC76D4">
            <w:pPr>
              <w:spacing w:beforeAutospacing="1" w:afterAutospacing="1"/>
              <w:jc w:val="right"/>
            </w:pPr>
            <w:r>
              <w:rPr>
                <w:color w:val="000000"/>
              </w:rPr>
              <w:t>4</w:t>
            </w:r>
          </w:p>
        </w:tc>
        <w:tc>
          <w:tcPr>
            <w:tcW w:w="0" w:type="auto"/>
            <w:vAlign w:val="bottom"/>
          </w:tcPr>
          <w:p w:rsidR="00BC5CF8" w:rsidRDefault="00CC76D4">
            <w:pPr>
              <w:spacing w:beforeAutospacing="1" w:afterAutospacing="1"/>
              <w:jc w:val="right"/>
            </w:pPr>
            <w:r>
              <w:rPr>
                <w:color w:val="000000"/>
              </w:rPr>
              <w:t>5</w:t>
            </w:r>
          </w:p>
        </w:tc>
        <w:tc>
          <w:tcPr>
            <w:tcW w:w="0" w:type="auto"/>
            <w:vAlign w:val="bottom"/>
          </w:tcPr>
          <w:p w:rsidR="00BC5CF8" w:rsidRDefault="00CC76D4">
            <w:pPr>
              <w:spacing w:beforeAutospacing="1" w:afterAutospacing="1"/>
              <w:jc w:val="right"/>
            </w:pPr>
            <w:r>
              <w:rPr>
                <w:color w:val="000000"/>
              </w:rPr>
              <w:t>1</w:t>
            </w:r>
          </w:p>
        </w:tc>
      </w:tr>
      <w:tr w:rsidR="00BC5CF8">
        <w:trPr>
          <w:cantSplit/>
        </w:trPr>
        <w:tc>
          <w:tcPr>
            <w:tcW w:w="0" w:type="auto"/>
          </w:tcPr>
          <w:p w:rsidR="00BC5CF8" w:rsidRDefault="00CC76D4">
            <w:pPr>
              <w:spacing w:beforeAutospacing="1" w:afterAutospacing="1"/>
            </w:pPr>
            <w:r>
              <w:rPr>
                <w:color w:val="000000"/>
              </w:rPr>
              <w:t>Education and Health Care Services</w:t>
            </w:r>
          </w:p>
        </w:tc>
        <w:tc>
          <w:tcPr>
            <w:tcW w:w="0" w:type="auto"/>
            <w:vAlign w:val="bottom"/>
          </w:tcPr>
          <w:p w:rsidR="00BC5CF8" w:rsidRDefault="00CC76D4">
            <w:pPr>
              <w:spacing w:beforeAutospacing="1" w:afterAutospacing="1"/>
              <w:jc w:val="right"/>
            </w:pPr>
            <w:r>
              <w:rPr>
                <w:color w:val="000000"/>
              </w:rPr>
              <w:t>2,233</w:t>
            </w:r>
          </w:p>
        </w:tc>
        <w:tc>
          <w:tcPr>
            <w:tcW w:w="0" w:type="auto"/>
            <w:vAlign w:val="bottom"/>
          </w:tcPr>
          <w:p w:rsidR="00BC5CF8" w:rsidRDefault="00CC76D4">
            <w:pPr>
              <w:spacing w:beforeAutospacing="1" w:afterAutospacing="1"/>
              <w:jc w:val="right"/>
            </w:pPr>
            <w:r>
              <w:rPr>
                <w:color w:val="000000"/>
              </w:rPr>
              <w:t>704</w:t>
            </w:r>
          </w:p>
        </w:tc>
        <w:tc>
          <w:tcPr>
            <w:tcW w:w="0" w:type="auto"/>
            <w:vAlign w:val="bottom"/>
          </w:tcPr>
          <w:p w:rsidR="00BC5CF8" w:rsidRDefault="00CC76D4">
            <w:pPr>
              <w:spacing w:beforeAutospacing="1" w:afterAutospacing="1"/>
              <w:jc w:val="right"/>
            </w:pPr>
            <w:r>
              <w:rPr>
                <w:color w:val="000000"/>
              </w:rPr>
              <w:t>15</w:t>
            </w:r>
          </w:p>
        </w:tc>
        <w:tc>
          <w:tcPr>
            <w:tcW w:w="0" w:type="auto"/>
            <w:vAlign w:val="bottom"/>
          </w:tcPr>
          <w:p w:rsidR="00BC5CF8" w:rsidRDefault="00CC76D4">
            <w:pPr>
              <w:spacing w:beforeAutospacing="1" w:afterAutospacing="1"/>
              <w:jc w:val="right"/>
            </w:pPr>
            <w:r>
              <w:rPr>
                <w:color w:val="000000"/>
              </w:rPr>
              <w:t>14</w:t>
            </w:r>
          </w:p>
        </w:tc>
        <w:tc>
          <w:tcPr>
            <w:tcW w:w="0" w:type="auto"/>
            <w:vAlign w:val="bottom"/>
          </w:tcPr>
          <w:p w:rsidR="00BC5CF8" w:rsidRDefault="00CC76D4">
            <w:pPr>
              <w:spacing w:beforeAutospacing="1" w:afterAutospacing="1"/>
              <w:jc w:val="right"/>
            </w:pPr>
            <w:r>
              <w:rPr>
                <w:color w:val="000000"/>
              </w:rPr>
              <w:t>-1</w:t>
            </w:r>
          </w:p>
        </w:tc>
      </w:tr>
      <w:tr w:rsidR="00BC5CF8">
        <w:trPr>
          <w:cantSplit/>
        </w:trPr>
        <w:tc>
          <w:tcPr>
            <w:tcW w:w="0" w:type="auto"/>
          </w:tcPr>
          <w:p w:rsidR="00BC5CF8" w:rsidRDefault="00CC76D4">
            <w:pPr>
              <w:spacing w:beforeAutospacing="1" w:afterAutospacing="1"/>
            </w:pPr>
            <w:r>
              <w:rPr>
                <w:color w:val="000000"/>
              </w:rPr>
              <w:t>Finance, Insurance, and Real Estate</w:t>
            </w:r>
          </w:p>
        </w:tc>
        <w:tc>
          <w:tcPr>
            <w:tcW w:w="0" w:type="auto"/>
            <w:vAlign w:val="bottom"/>
          </w:tcPr>
          <w:p w:rsidR="00BC5CF8" w:rsidRDefault="00CC76D4">
            <w:pPr>
              <w:spacing w:beforeAutospacing="1" w:afterAutospacing="1"/>
              <w:jc w:val="right"/>
            </w:pPr>
            <w:r>
              <w:rPr>
                <w:color w:val="000000"/>
              </w:rPr>
              <w:t>633</w:t>
            </w:r>
          </w:p>
        </w:tc>
        <w:tc>
          <w:tcPr>
            <w:tcW w:w="0" w:type="auto"/>
            <w:vAlign w:val="bottom"/>
          </w:tcPr>
          <w:p w:rsidR="00BC5CF8" w:rsidRDefault="00CC76D4">
            <w:pPr>
              <w:spacing w:beforeAutospacing="1" w:afterAutospacing="1"/>
              <w:jc w:val="right"/>
            </w:pPr>
            <w:r>
              <w:rPr>
                <w:color w:val="000000"/>
              </w:rPr>
              <w:t>92</w:t>
            </w:r>
          </w:p>
        </w:tc>
        <w:tc>
          <w:tcPr>
            <w:tcW w:w="0" w:type="auto"/>
            <w:vAlign w:val="bottom"/>
          </w:tcPr>
          <w:p w:rsidR="00BC5CF8" w:rsidRDefault="00CC76D4">
            <w:pPr>
              <w:spacing w:beforeAutospacing="1" w:afterAutospacing="1"/>
              <w:jc w:val="right"/>
            </w:pPr>
            <w:r>
              <w:rPr>
                <w:color w:val="000000"/>
              </w:rPr>
              <w:t>4</w:t>
            </w:r>
          </w:p>
        </w:tc>
        <w:tc>
          <w:tcPr>
            <w:tcW w:w="0" w:type="auto"/>
            <w:vAlign w:val="bottom"/>
          </w:tcPr>
          <w:p w:rsidR="00BC5CF8" w:rsidRDefault="00CC76D4">
            <w:pPr>
              <w:spacing w:beforeAutospacing="1" w:afterAutospacing="1"/>
              <w:jc w:val="right"/>
            </w:pPr>
            <w:r>
              <w:rPr>
                <w:color w:val="000000"/>
              </w:rPr>
              <w:t>2</w:t>
            </w:r>
          </w:p>
        </w:tc>
        <w:tc>
          <w:tcPr>
            <w:tcW w:w="0" w:type="auto"/>
            <w:vAlign w:val="bottom"/>
          </w:tcPr>
          <w:p w:rsidR="00BC5CF8" w:rsidRDefault="00CC76D4">
            <w:pPr>
              <w:spacing w:beforeAutospacing="1" w:afterAutospacing="1"/>
              <w:jc w:val="right"/>
            </w:pPr>
            <w:r>
              <w:rPr>
                <w:color w:val="000000"/>
              </w:rPr>
              <w:t>-2</w:t>
            </w:r>
          </w:p>
        </w:tc>
      </w:tr>
      <w:tr w:rsidR="00BC5CF8">
        <w:trPr>
          <w:cantSplit/>
        </w:trPr>
        <w:tc>
          <w:tcPr>
            <w:tcW w:w="0" w:type="auto"/>
          </w:tcPr>
          <w:p w:rsidR="00BC5CF8" w:rsidRDefault="00CC76D4">
            <w:pPr>
              <w:spacing w:beforeAutospacing="1" w:afterAutospacing="1"/>
            </w:pPr>
            <w:r>
              <w:rPr>
                <w:color w:val="000000"/>
              </w:rPr>
              <w:t>Information</w:t>
            </w:r>
          </w:p>
        </w:tc>
        <w:tc>
          <w:tcPr>
            <w:tcW w:w="0" w:type="auto"/>
            <w:vAlign w:val="bottom"/>
          </w:tcPr>
          <w:p w:rsidR="00BC5CF8" w:rsidRDefault="00CC76D4">
            <w:pPr>
              <w:spacing w:beforeAutospacing="1" w:afterAutospacing="1"/>
              <w:jc w:val="right"/>
            </w:pPr>
            <w:r>
              <w:rPr>
                <w:color w:val="000000"/>
              </w:rPr>
              <w:t>223</w:t>
            </w:r>
          </w:p>
        </w:tc>
        <w:tc>
          <w:tcPr>
            <w:tcW w:w="0" w:type="auto"/>
            <w:vAlign w:val="bottom"/>
          </w:tcPr>
          <w:p w:rsidR="00BC5CF8" w:rsidRDefault="00CC76D4">
            <w:pPr>
              <w:spacing w:beforeAutospacing="1" w:afterAutospacing="1"/>
              <w:jc w:val="right"/>
            </w:pPr>
            <w:r>
              <w:rPr>
                <w:color w:val="000000"/>
              </w:rPr>
              <w:t>90</w:t>
            </w:r>
          </w:p>
        </w:tc>
        <w:tc>
          <w:tcPr>
            <w:tcW w:w="0" w:type="auto"/>
            <w:vAlign w:val="bottom"/>
          </w:tcPr>
          <w:p w:rsidR="00BC5CF8" w:rsidRDefault="00CC76D4">
            <w:pPr>
              <w:spacing w:beforeAutospacing="1" w:afterAutospacing="1"/>
              <w:jc w:val="right"/>
            </w:pPr>
            <w:r>
              <w:rPr>
                <w:color w:val="000000"/>
              </w:rPr>
              <w:t>2</w:t>
            </w:r>
          </w:p>
        </w:tc>
        <w:tc>
          <w:tcPr>
            <w:tcW w:w="0" w:type="auto"/>
            <w:vAlign w:val="bottom"/>
          </w:tcPr>
          <w:p w:rsidR="00BC5CF8" w:rsidRDefault="00CC76D4">
            <w:pPr>
              <w:spacing w:beforeAutospacing="1" w:afterAutospacing="1"/>
              <w:jc w:val="right"/>
            </w:pPr>
            <w:r>
              <w:rPr>
                <w:color w:val="000000"/>
              </w:rPr>
              <w:t>2</w:t>
            </w:r>
          </w:p>
        </w:tc>
        <w:tc>
          <w:tcPr>
            <w:tcW w:w="0" w:type="auto"/>
            <w:vAlign w:val="bottom"/>
          </w:tcPr>
          <w:p w:rsidR="00BC5CF8" w:rsidRDefault="00CC76D4">
            <w:pPr>
              <w:spacing w:beforeAutospacing="1" w:afterAutospacing="1"/>
              <w:jc w:val="right"/>
            </w:pPr>
            <w:r>
              <w:rPr>
                <w:color w:val="000000"/>
              </w:rPr>
              <w:t>0</w:t>
            </w:r>
          </w:p>
        </w:tc>
      </w:tr>
      <w:tr w:rsidR="00BC5CF8">
        <w:trPr>
          <w:cantSplit/>
        </w:trPr>
        <w:tc>
          <w:tcPr>
            <w:tcW w:w="0" w:type="auto"/>
          </w:tcPr>
          <w:p w:rsidR="00BC5CF8" w:rsidRDefault="00CC76D4">
            <w:pPr>
              <w:spacing w:beforeAutospacing="1" w:afterAutospacing="1"/>
            </w:pPr>
            <w:r>
              <w:rPr>
                <w:color w:val="000000"/>
              </w:rPr>
              <w:t>Manufacturing</w:t>
            </w:r>
          </w:p>
        </w:tc>
        <w:tc>
          <w:tcPr>
            <w:tcW w:w="0" w:type="auto"/>
            <w:vAlign w:val="bottom"/>
          </w:tcPr>
          <w:p w:rsidR="00BC5CF8" w:rsidRDefault="00CC76D4">
            <w:pPr>
              <w:spacing w:beforeAutospacing="1" w:afterAutospacing="1"/>
              <w:jc w:val="right"/>
            </w:pPr>
            <w:r>
              <w:rPr>
                <w:color w:val="000000"/>
              </w:rPr>
              <w:t>2,100</w:t>
            </w:r>
          </w:p>
        </w:tc>
        <w:tc>
          <w:tcPr>
            <w:tcW w:w="0" w:type="auto"/>
            <w:vAlign w:val="bottom"/>
          </w:tcPr>
          <w:p w:rsidR="00BC5CF8" w:rsidRDefault="00CC76D4">
            <w:pPr>
              <w:spacing w:beforeAutospacing="1" w:afterAutospacing="1"/>
              <w:jc w:val="right"/>
            </w:pPr>
            <w:r>
              <w:rPr>
                <w:color w:val="000000"/>
              </w:rPr>
              <w:t>247</w:t>
            </w:r>
          </w:p>
        </w:tc>
        <w:tc>
          <w:tcPr>
            <w:tcW w:w="0" w:type="auto"/>
            <w:vAlign w:val="bottom"/>
          </w:tcPr>
          <w:p w:rsidR="00BC5CF8" w:rsidRDefault="00CC76D4">
            <w:pPr>
              <w:spacing w:beforeAutospacing="1" w:afterAutospacing="1"/>
              <w:jc w:val="right"/>
            </w:pPr>
            <w:r>
              <w:rPr>
                <w:color w:val="000000"/>
              </w:rPr>
              <w:t>14</w:t>
            </w:r>
          </w:p>
        </w:tc>
        <w:tc>
          <w:tcPr>
            <w:tcW w:w="0" w:type="auto"/>
            <w:vAlign w:val="bottom"/>
          </w:tcPr>
          <w:p w:rsidR="00BC5CF8" w:rsidRDefault="00CC76D4">
            <w:pPr>
              <w:spacing w:beforeAutospacing="1" w:afterAutospacing="1"/>
              <w:jc w:val="right"/>
            </w:pPr>
            <w:r>
              <w:rPr>
                <w:color w:val="000000"/>
              </w:rPr>
              <w:t>5</w:t>
            </w:r>
          </w:p>
        </w:tc>
        <w:tc>
          <w:tcPr>
            <w:tcW w:w="0" w:type="auto"/>
            <w:vAlign w:val="bottom"/>
          </w:tcPr>
          <w:p w:rsidR="00BC5CF8" w:rsidRDefault="00CC76D4">
            <w:pPr>
              <w:spacing w:beforeAutospacing="1" w:afterAutospacing="1"/>
              <w:jc w:val="right"/>
            </w:pPr>
            <w:r>
              <w:rPr>
                <w:color w:val="000000"/>
              </w:rPr>
              <w:t>-9</w:t>
            </w:r>
          </w:p>
        </w:tc>
      </w:tr>
      <w:tr w:rsidR="00BC5CF8">
        <w:trPr>
          <w:cantSplit/>
        </w:trPr>
        <w:tc>
          <w:tcPr>
            <w:tcW w:w="0" w:type="auto"/>
          </w:tcPr>
          <w:p w:rsidR="00BC5CF8" w:rsidRDefault="00CC76D4">
            <w:pPr>
              <w:spacing w:beforeAutospacing="1" w:afterAutospacing="1"/>
            </w:pPr>
            <w:r>
              <w:rPr>
                <w:color w:val="000000"/>
              </w:rPr>
              <w:t>Other Services</w:t>
            </w:r>
          </w:p>
        </w:tc>
        <w:tc>
          <w:tcPr>
            <w:tcW w:w="0" w:type="auto"/>
            <w:vAlign w:val="bottom"/>
          </w:tcPr>
          <w:p w:rsidR="00BC5CF8" w:rsidRDefault="00CC76D4">
            <w:pPr>
              <w:spacing w:beforeAutospacing="1" w:afterAutospacing="1"/>
              <w:jc w:val="right"/>
            </w:pPr>
            <w:r>
              <w:rPr>
                <w:color w:val="000000"/>
              </w:rPr>
              <w:t>598</w:t>
            </w:r>
          </w:p>
        </w:tc>
        <w:tc>
          <w:tcPr>
            <w:tcW w:w="0" w:type="auto"/>
            <w:vAlign w:val="bottom"/>
          </w:tcPr>
          <w:p w:rsidR="00BC5CF8" w:rsidRDefault="00CC76D4">
            <w:pPr>
              <w:spacing w:beforeAutospacing="1" w:afterAutospacing="1"/>
              <w:jc w:val="right"/>
            </w:pPr>
            <w:r>
              <w:rPr>
                <w:color w:val="000000"/>
              </w:rPr>
              <w:t>352</w:t>
            </w:r>
          </w:p>
        </w:tc>
        <w:tc>
          <w:tcPr>
            <w:tcW w:w="0" w:type="auto"/>
            <w:vAlign w:val="bottom"/>
          </w:tcPr>
          <w:p w:rsidR="00BC5CF8" w:rsidRDefault="00CC76D4">
            <w:pPr>
              <w:spacing w:beforeAutospacing="1" w:afterAutospacing="1"/>
              <w:jc w:val="right"/>
            </w:pPr>
            <w:r>
              <w:rPr>
                <w:color w:val="000000"/>
              </w:rPr>
              <w:t>4</w:t>
            </w:r>
          </w:p>
        </w:tc>
        <w:tc>
          <w:tcPr>
            <w:tcW w:w="0" w:type="auto"/>
            <w:vAlign w:val="bottom"/>
          </w:tcPr>
          <w:p w:rsidR="00BC5CF8" w:rsidRDefault="00CC76D4">
            <w:pPr>
              <w:spacing w:beforeAutospacing="1" w:afterAutospacing="1"/>
              <w:jc w:val="right"/>
            </w:pPr>
            <w:r>
              <w:rPr>
                <w:color w:val="000000"/>
              </w:rPr>
              <w:t>7</w:t>
            </w:r>
          </w:p>
        </w:tc>
        <w:tc>
          <w:tcPr>
            <w:tcW w:w="0" w:type="auto"/>
            <w:vAlign w:val="bottom"/>
          </w:tcPr>
          <w:p w:rsidR="00BC5CF8" w:rsidRDefault="00CC76D4">
            <w:pPr>
              <w:spacing w:beforeAutospacing="1" w:afterAutospacing="1"/>
              <w:jc w:val="right"/>
            </w:pPr>
            <w:r>
              <w:rPr>
                <w:color w:val="000000"/>
              </w:rPr>
              <w:t>3</w:t>
            </w:r>
          </w:p>
        </w:tc>
      </w:tr>
      <w:tr w:rsidR="00BC5CF8">
        <w:trPr>
          <w:cantSplit/>
        </w:trPr>
        <w:tc>
          <w:tcPr>
            <w:tcW w:w="0" w:type="auto"/>
          </w:tcPr>
          <w:p w:rsidR="00BC5CF8" w:rsidRDefault="00CC76D4">
            <w:pPr>
              <w:spacing w:beforeAutospacing="1" w:afterAutospacing="1"/>
            </w:pPr>
            <w:r>
              <w:rPr>
                <w:color w:val="000000"/>
              </w:rPr>
              <w:t>Professional, Scientific, Management Services</w:t>
            </w:r>
          </w:p>
        </w:tc>
        <w:tc>
          <w:tcPr>
            <w:tcW w:w="0" w:type="auto"/>
            <w:vAlign w:val="bottom"/>
          </w:tcPr>
          <w:p w:rsidR="00BC5CF8" w:rsidRDefault="00CC76D4">
            <w:pPr>
              <w:spacing w:beforeAutospacing="1" w:afterAutospacing="1"/>
              <w:jc w:val="right"/>
            </w:pPr>
            <w:r>
              <w:rPr>
                <w:color w:val="000000"/>
              </w:rPr>
              <w:t>1,566</w:t>
            </w:r>
          </w:p>
        </w:tc>
        <w:tc>
          <w:tcPr>
            <w:tcW w:w="0" w:type="auto"/>
            <w:vAlign w:val="bottom"/>
          </w:tcPr>
          <w:p w:rsidR="00BC5CF8" w:rsidRDefault="00CC76D4">
            <w:pPr>
              <w:spacing w:beforeAutospacing="1" w:afterAutospacing="1"/>
              <w:jc w:val="right"/>
            </w:pPr>
            <w:r>
              <w:rPr>
                <w:color w:val="000000"/>
              </w:rPr>
              <w:t>600</w:t>
            </w:r>
          </w:p>
        </w:tc>
        <w:tc>
          <w:tcPr>
            <w:tcW w:w="0" w:type="auto"/>
            <w:vAlign w:val="bottom"/>
          </w:tcPr>
          <w:p w:rsidR="00BC5CF8" w:rsidRDefault="00CC76D4">
            <w:pPr>
              <w:spacing w:beforeAutospacing="1" w:afterAutospacing="1"/>
              <w:jc w:val="right"/>
            </w:pPr>
            <w:r>
              <w:rPr>
                <w:color w:val="000000"/>
              </w:rPr>
              <w:t>11</w:t>
            </w:r>
          </w:p>
        </w:tc>
        <w:tc>
          <w:tcPr>
            <w:tcW w:w="0" w:type="auto"/>
            <w:vAlign w:val="bottom"/>
          </w:tcPr>
          <w:p w:rsidR="00BC5CF8" w:rsidRDefault="00CC76D4">
            <w:pPr>
              <w:spacing w:beforeAutospacing="1" w:afterAutospacing="1"/>
              <w:jc w:val="right"/>
            </w:pPr>
            <w:r>
              <w:rPr>
                <w:color w:val="000000"/>
              </w:rPr>
              <w:t>12</w:t>
            </w:r>
          </w:p>
        </w:tc>
        <w:tc>
          <w:tcPr>
            <w:tcW w:w="0" w:type="auto"/>
            <w:vAlign w:val="bottom"/>
          </w:tcPr>
          <w:p w:rsidR="00BC5CF8" w:rsidRDefault="00CC76D4">
            <w:pPr>
              <w:spacing w:beforeAutospacing="1" w:afterAutospacing="1"/>
              <w:jc w:val="right"/>
            </w:pPr>
            <w:r>
              <w:rPr>
                <w:color w:val="000000"/>
              </w:rPr>
              <w:t>2</w:t>
            </w:r>
          </w:p>
        </w:tc>
      </w:tr>
      <w:tr w:rsidR="00BC5CF8">
        <w:trPr>
          <w:cantSplit/>
        </w:trPr>
        <w:tc>
          <w:tcPr>
            <w:tcW w:w="0" w:type="auto"/>
          </w:tcPr>
          <w:p w:rsidR="00BC5CF8" w:rsidRDefault="00CC76D4">
            <w:pPr>
              <w:spacing w:beforeAutospacing="1" w:afterAutospacing="1"/>
            </w:pPr>
            <w:r>
              <w:rPr>
                <w:color w:val="000000"/>
              </w:rPr>
              <w:t>Public Administration</w:t>
            </w:r>
          </w:p>
        </w:tc>
        <w:tc>
          <w:tcPr>
            <w:tcW w:w="0" w:type="auto"/>
            <w:vAlign w:val="bottom"/>
          </w:tcPr>
          <w:p w:rsidR="00BC5CF8" w:rsidRDefault="00CC76D4">
            <w:pPr>
              <w:spacing w:beforeAutospacing="1" w:afterAutospacing="1"/>
              <w:jc w:val="right"/>
            </w:pPr>
            <w:r>
              <w:rPr>
                <w:color w:val="000000"/>
              </w:rPr>
              <w:t>0</w:t>
            </w:r>
          </w:p>
        </w:tc>
        <w:tc>
          <w:tcPr>
            <w:tcW w:w="0" w:type="auto"/>
            <w:vAlign w:val="bottom"/>
          </w:tcPr>
          <w:p w:rsidR="00BC5CF8" w:rsidRDefault="00CC76D4">
            <w:pPr>
              <w:spacing w:beforeAutospacing="1" w:afterAutospacing="1"/>
              <w:jc w:val="right"/>
            </w:pPr>
            <w:r>
              <w:rPr>
                <w:color w:val="000000"/>
              </w:rPr>
              <w:t>0</w:t>
            </w:r>
          </w:p>
        </w:tc>
        <w:tc>
          <w:tcPr>
            <w:tcW w:w="0" w:type="auto"/>
            <w:vAlign w:val="bottom"/>
          </w:tcPr>
          <w:p w:rsidR="00BC5CF8" w:rsidRDefault="00CC76D4">
            <w:pPr>
              <w:spacing w:beforeAutospacing="1" w:afterAutospacing="1"/>
              <w:jc w:val="right"/>
            </w:pPr>
            <w:r>
              <w:rPr>
                <w:color w:val="000000"/>
              </w:rPr>
              <w:t>0</w:t>
            </w:r>
          </w:p>
        </w:tc>
        <w:tc>
          <w:tcPr>
            <w:tcW w:w="0" w:type="auto"/>
            <w:vAlign w:val="bottom"/>
          </w:tcPr>
          <w:p w:rsidR="00BC5CF8" w:rsidRDefault="00CC76D4">
            <w:pPr>
              <w:spacing w:beforeAutospacing="1" w:afterAutospacing="1"/>
              <w:jc w:val="right"/>
            </w:pPr>
            <w:r>
              <w:rPr>
                <w:color w:val="000000"/>
              </w:rPr>
              <w:t>0</w:t>
            </w:r>
          </w:p>
        </w:tc>
        <w:tc>
          <w:tcPr>
            <w:tcW w:w="0" w:type="auto"/>
            <w:vAlign w:val="bottom"/>
          </w:tcPr>
          <w:p w:rsidR="00BC5CF8" w:rsidRDefault="00CC76D4">
            <w:pPr>
              <w:spacing w:beforeAutospacing="1" w:afterAutospacing="1"/>
              <w:jc w:val="right"/>
            </w:pPr>
            <w:r>
              <w:rPr>
                <w:color w:val="000000"/>
              </w:rPr>
              <w:t>0</w:t>
            </w:r>
          </w:p>
        </w:tc>
      </w:tr>
      <w:tr w:rsidR="00BC5CF8">
        <w:trPr>
          <w:cantSplit/>
        </w:trPr>
        <w:tc>
          <w:tcPr>
            <w:tcW w:w="0" w:type="auto"/>
          </w:tcPr>
          <w:p w:rsidR="00BC5CF8" w:rsidRDefault="00CC76D4">
            <w:pPr>
              <w:spacing w:beforeAutospacing="1" w:afterAutospacing="1"/>
            </w:pPr>
            <w:r>
              <w:rPr>
                <w:color w:val="000000"/>
              </w:rPr>
              <w:t>Retail Trade</w:t>
            </w:r>
          </w:p>
        </w:tc>
        <w:tc>
          <w:tcPr>
            <w:tcW w:w="0" w:type="auto"/>
            <w:vAlign w:val="bottom"/>
          </w:tcPr>
          <w:p w:rsidR="00BC5CF8" w:rsidRDefault="00CC76D4">
            <w:pPr>
              <w:spacing w:beforeAutospacing="1" w:afterAutospacing="1"/>
              <w:jc w:val="right"/>
            </w:pPr>
            <w:r>
              <w:rPr>
                <w:color w:val="000000"/>
              </w:rPr>
              <w:t>1,813</w:t>
            </w:r>
          </w:p>
        </w:tc>
        <w:tc>
          <w:tcPr>
            <w:tcW w:w="0" w:type="auto"/>
            <w:vAlign w:val="bottom"/>
          </w:tcPr>
          <w:p w:rsidR="00BC5CF8" w:rsidRDefault="00CC76D4">
            <w:pPr>
              <w:spacing w:beforeAutospacing="1" w:afterAutospacing="1"/>
              <w:jc w:val="right"/>
            </w:pPr>
            <w:r>
              <w:rPr>
                <w:color w:val="000000"/>
              </w:rPr>
              <w:t>1,228</w:t>
            </w:r>
          </w:p>
        </w:tc>
        <w:tc>
          <w:tcPr>
            <w:tcW w:w="0" w:type="auto"/>
            <w:vAlign w:val="bottom"/>
          </w:tcPr>
          <w:p w:rsidR="00BC5CF8" w:rsidRDefault="00CC76D4">
            <w:pPr>
              <w:spacing w:beforeAutospacing="1" w:afterAutospacing="1"/>
              <w:jc w:val="right"/>
            </w:pPr>
            <w:r>
              <w:rPr>
                <w:color w:val="000000"/>
              </w:rPr>
              <w:t>12</w:t>
            </w:r>
          </w:p>
        </w:tc>
        <w:tc>
          <w:tcPr>
            <w:tcW w:w="0" w:type="auto"/>
            <w:vAlign w:val="bottom"/>
          </w:tcPr>
          <w:p w:rsidR="00BC5CF8" w:rsidRDefault="00CC76D4">
            <w:pPr>
              <w:spacing w:beforeAutospacing="1" w:afterAutospacing="1"/>
              <w:jc w:val="right"/>
            </w:pPr>
            <w:r>
              <w:rPr>
                <w:color w:val="000000"/>
              </w:rPr>
              <w:t>25</w:t>
            </w:r>
          </w:p>
        </w:tc>
        <w:tc>
          <w:tcPr>
            <w:tcW w:w="0" w:type="auto"/>
            <w:vAlign w:val="bottom"/>
          </w:tcPr>
          <w:p w:rsidR="00BC5CF8" w:rsidRDefault="00CC76D4">
            <w:pPr>
              <w:spacing w:beforeAutospacing="1" w:afterAutospacing="1"/>
              <w:jc w:val="right"/>
            </w:pPr>
            <w:r>
              <w:rPr>
                <w:color w:val="000000"/>
              </w:rPr>
              <w:t>13</w:t>
            </w:r>
          </w:p>
        </w:tc>
      </w:tr>
      <w:tr w:rsidR="00BC5CF8">
        <w:trPr>
          <w:cantSplit/>
        </w:trPr>
        <w:tc>
          <w:tcPr>
            <w:tcW w:w="0" w:type="auto"/>
          </w:tcPr>
          <w:p w:rsidR="00BC5CF8" w:rsidRDefault="00CC76D4">
            <w:pPr>
              <w:spacing w:beforeAutospacing="1" w:afterAutospacing="1"/>
            </w:pPr>
            <w:r>
              <w:rPr>
                <w:color w:val="000000"/>
              </w:rPr>
              <w:t>Transportation and Warehousing</w:t>
            </w:r>
          </w:p>
        </w:tc>
        <w:tc>
          <w:tcPr>
            <w:tcW w:w="0" w:type="auto"/>
            <w:vAlign w:val="bottom"/>
          </w:tcPr>
          <w:p w:rsidR="00BC5CF8" w:rsidRDefault="00CC76D4">
            <w:pPr>
              <w:spacing w:beforeAutospacing="1" w:afterAutospacing="1"/>
              <w:jc w:val="right"/>
            </w:pPr>
            <w:r>
              <w:rPr>
                <w:color w:val="000000"/>
              </w:rPr>
              <w:t>941</w:t>
            </w:r>
          </w:p>
        </w:tc>
        <w:tc>
          <w:tcPr>
            <w:tcW w:w="0" w:type="auto"/>
            <w:vAlign w:val="bottom"/>
          </w:tcPr>
          <w:p w:rsidR="00BC5CF8" w:rsidRDefault="00CC76D4">
            <w:pPr>
              <w:spacing w:beforeAutospacing="1" w:afterAutospacing="1"/>
              <w:jc w:val="right"/>
            </w:pPr>
            <w:r>
              <w:rPr>
                <w:color w:val="000000"/>
              </w:rPr>
              <w:t>87</w:t>
            </w:r>
          </w:p>
        </w:tc>
        <w:tc>
          <w:tcPr>
            <w:tcW w:w="0" w:type="auto"/>
            <w:vAlign w:val="bottom"/>
          </w:tcPr>
          <w:p w:rsidR="00BC5CF8" w:rsidRDefault="00CC76D4">
            <w:pPr>
              <w:spacing w:beforeAutospacing="1" w:afterAutospacing="1"/>
              <w:jc w:val="right"/>
            </w:pPr>
            <w:r>
              <w:rPr>
                <w:color w:val="000000"/>
              </w:rPr>
              <w:t>6</w:t>
            </w:r>
          </w:p>
        </w:tc>
        <w:tc>
          <w:tcPr>
            <w:tcW w:w="0" w:type="auto"/>
            <w:vAlign w:val="bottom"/>
          </w:tcPr>
          <w:p w:rsidR="00BC5CF8" w:rsidRDefault="00CC76D4">
            <w:pPr>
              <w:spacing w:beforeAutospacing="1" w:afterAutospacing="1"/>
              <w:jc w:val="right"/>
            </w:pPr>
            <w:r>
              <w:rPr>
                <w:color w:val="000000"/>
              </w:rPr>
              <w:t>2</w:t>
            </w:r>
          </w:p>
        </w:tc>
        <w:tc>
          <w:tcPr>
            <w:tcW w:w="0" w:type="auto"/>
            <w:vAlign w:val="bottom"/>
          </w:tcPr>
          <w:p w:rsidR="00BC5CF8" w:rsidRDefault="00CC76D4">
            <w:pPr>
              <w:spacing w:beforeAutospacing="1" w:afterAutospacing="1"/>
              <w:jc w:val="right"/>
            </w:pPr>
            <w:r>
              <w:rPr>
                <w:color w:val="000000"/>
              </w:rPr>
              <w:t>-5</w:t>
            </w:r>
          </w:p>
        </w:tc>
      </w:tr>
      <w:tr w:rsidR="00BC5CF8">
        <w:trPr>
          <w:cantSplit/>
        </w:trPr>
        <w:tc>
          <w:tcPr>
            <w:tcW w:w="0" w:type="auto"/>
          </w:tcPr>
          <w:p w:rsidR="00BC5CF8" w:rsidRDefault="00CC76D4">
            <w:pPr>
              <w:spacing w:beforeAutospacing="1" w:afterAutospacing="1"/>
            </w:pPr>
            <w:r>
              <w:rPr>
                <w:color w:val="000000"/>
              </w:rPr>
              <w:t>Wholesale Trade</w:t>
            </w:r>
          </w:p>
        </w:tc>
        <w:tc>
          <w:tcPr>
            <w:tcW w:w="0" w:type="auto"/>
            <w:vAlign w:val="bottom"/>
          </w:tcPr>
          <w:p w:rsidR="00BC5CF8" w:rsidRDefault="00CC76D4">
            <w:pPr>
              <w:spacing w:beforeAutospacing="1" w:afterAutospacing="1"/>
              <w:jc w:val="right"/>
            </w:pPr>
            <w:r>
              <w:rPr>
                <w:color w:val="000000"/>
              </w:rPr>
              <w:t>721</w:t>
            </w:r>
          </w:p>
        </w:tc>
        <w:tc>
          <w:tcPr>
            <w:tcW w:w="0" w:type="auto"/>
            <w:vAlign w:val="bottom"/>
          </w:tcPr>
          <w:p w:rsidR="00BC5CF8" w:rsidRDefault="00CC76D4">
            <w:pPr>
              <w:spacing w:beforeAutospacing="1" w:afterAutospacing="1"/>
              <w:jc w:val="right"/>
            </w:pPr>
            <w:r>
              <w:rPr>
                <w:color w:val="000000"/>
              </w:rPr>
              <w:t>289</w:t>
            </w:r>
          </w:p>
        </w:tc>
        <w:tc>
          <w:tcPr>
            <w:tcW w:w="0" w:type="auto"/>
            <w:vAlign w:val="bottom"/>
          </w:tcPr>
          <w:p w:rsidR="00BC5CF8" w:rsidRDefault="00CC76D4">
            <w:pPr>
              <w:spacing w:beforeAutospacing="1" w:afterAutospacing="1"/>
              <w:jc w:val="right"/>
            </w:pPr>
            <w:r>
              <w:rPr>
                <w:color w:val="000000"/>
              </w:rPr>
              <w:t>5</w:t>
            </w:r>
          </w:p>
        </w:tc>
        <w:tc>
          <w:tcPr>
            <w:tcW w:w="0" w:type="auto"/>
            <w:vAlign w:val="bottom"/>
          </w:tcPr>
          <w:p w:rsidR="00BC5CF8" w:rsidRDefault="00CC76D4">
            <w:pPr>
              <w:spacing w:beforeAutospacing="1" w:afterAutospacing="1"/>
              <w:jc w:val="right"/>
            </w:pPr>
            <w:r>
              <w:rPr>
                <w:color w:val="000000"/>
              </w:rPr>
              <w:t>6</w:t>
            </w:r>
          </w:p>
        </w:tc>
        <w:tc>
          <w:tcPr>
            <w:tcW w:w="0" w:type="auto"/>
            <w:vAlign w:val="bottom"/>
          </w:tcPr>
          <w:p w:rsidR="00BC5CF8" w:rsidRDefault="00CC76D4">
            <w:pPr>
              <w:spacing w:beforeAutospacing="1" w:afterAutospacing="1"/>
              <w:jc w:val="right"/>
            </w:pPr>
            <w:r>
              <w:rPr>
                <w:color w:val="000000"/>
              </w:rPr>
              <w:t>1</w:t>
            </w:r>
          </w:p>
        </w:tc>
      </w:tr>
      <w:tr w:rsidR="00BC5CF8">
        <w:trPr>
          <w:cantSplit/>
        </w:trPr>
        <w:tc>
          <w:tcPr>
            <w:tcW w:w="0" w:type="auto"/>
          </w:tcPr>
          <w:p w:rsidR="00BC5CF8" w:rsidRDefault="00CC76D4">
            <w:pPr>
              <w:spacing w:beforeAutospacing="1" w:afterAutospacing="1"/>
            </w:pPr>
            <w:r>
              <w:rPr>
                <w:color w:val="000000"/>
              </w:rPr>
              <w:t>Total</w:t>
            </w:r>
          </w:p>
        </w:tc>
        <w:tc>
          <w:tcPr>
            <w:tcW w:w="0" w:type="auto"/>
            <w:vAlign w:val="bottom"/>
          </w:tcPr>
          <w:p w:rsidR="00BC5CF8" w:rsidRDefault="00CC76D4">
            <w:pPr>
              <w:spacing w:beforeAutospacing="1" w:afterAutospacing="1"/>
              <w:jc w:val="right"/>
            </w:pPr>
            <w:r>
              <w:rPr>
                <w:color w:val="000000"/>
              </w:rPr>
              <w:t>13,355</w:t>
            </w:r>
          </w:p>
        </w:tc>
        <w:tc>
          <w:tcPr>
            <w:tcW w:w="0" w:type="auto"/>
            <w:vAlign w:val="bottom"/>
          </w:tcPr>
          <w:p w:rsidR="00BC5CF8" w:rsidRDefault="00CC76D4">
            <w:pPr>
              <w:spacing w:beforeAutospacing="1" w:afterAutospacing="1"/>
              <w:jc w:val="right"/>
            </w:pPr>
            <w:r>
              <w:rPr>
                <w:color w:val="000000"/>
              </w:rPr>
              <w:t>4,660</w:t>
            </w:r>
          </w:p>
        </w:tc>
        <w:tc>
          <w:tcPr>
            <w:tcW w:w="0" w:type="auto"/>
            <w:vAlign w:val="bottom"/>
          </w:tcPr>
          <w:p w:rsidR="00BC5CF8" w:rsidRDefault="00CC76D4">
            <w:pPr>
              <w:spacing w:beforeAutospacing="1" w:afterAutospacing="1"/>
              <w:jc w:val="right"/>
            </w:pPr>
            <w:r>
              <w:rPr>
                <w:color w:val="000000"/>
              </w:rPr>
              <w:t>--</w:t>
            </w:r>
          </w:p>
        </w:tc>
        <w:tc>
          <w:tcPr>
            <w:tcW w:w="0" w:type="auto"/>
            <w:vAlign w:val="bottom"/>
          </w:tcPr>
          <w:p w:rsidR="00BC5CF8" w:rsidRDefault="00CC76D4">
            <w:pPr>
              <w:spacing w:beforeAutospacing="1" w:afterAutospacing="1"/>
              <w:jc w:val="right"/>
            </w:pPr>
            <w:r>
              <w:rPr>
                <w:color w:val="000000"/>
              </w:rPr>
              <w:t>--</w:t>
            </w:r>
          </w:p>
        </w:tc>
        <w:tc>
          <w:tcPr>
            <w:tcW w:w="0" w:type="auto"/>
            <w:vAlign w:val="bottom"/>
          </w:tcPr>
          <w:p w:rsidR="00BC5CF8" w:rsidRDefault="00CC76D4">
            <w:pPr>
              <w:spacing w:beforeAutospacing="1" w:afterAutospacing="1"/>
              <w:jc w:val="right"/>
            </w:pPr>
            <w:r>
              <w:rPr>
                <w:color w:val="000000"/>
              </w:rPr>
              <w:t>--</w:t>
            </w:r>
          </w:p>
        </w:tc>
      </w:tr>
    </w:tbl>
    <w:p w:rsidR="00BC5CF8" w:rsidRDefault="00CC76D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Business Activity</w:t>
      </w:r>
    </w:p>
    <w:tbl>
      <w:tblPr>
        <w:tblW w:w="5000" w:type="pct"/>
        <w:tblInd w:w="115" w:type="dxa"/>
        <w:tblLook w:val="01E0" w:firstRow="1" w:lastRow="1" w:firstColumn="1" w:lastColumn="1" w:noHBand="0" w:noVBand="0"/>
      </w:tblPr>
      <w:tblGrid>
        <w:gridCol w:w="1073"/>
        <w:gridCol w:w="12103"/>
      </w:tblGrid>
      <w:tr w:rsidR="00BC5CF8">
        <w:trPr>
          <w:cantSplit/>
        </w:trPr>
        <w:tc>
          <w:tcPr>
            <w:tcW w:w="1073" w:type="dxa"/>
          </w:tcPr>
          <w:p w:rsidR="00BC5CF8" w:rsidRDefault="00CC76D4">
            <w:pPr>
              <w:spacing w:after="0" w:line="240" w:lineRule="auto"/>
              <w:rPr>
                <w:rFonts w:cs="Arial"/>
                <w:sz w:val="16"/>
                <w:szCs w:val="16"/>
              </w:rPr>
            </w:pPr>
            <w:r>
              <w:rPr>
                <w:b/>
                <w:bCs/>
                <w:sz w:val="16"/>
                <w:szCs w:val="16"/>
              </w:rPr>
              <w:t>Data Source:</w:t>
            </w:r>
          </w:p>
        </w:tc>
        <w:tc>
          <w:tcPr>
            <w:tcW w:w="12103" w:type="dxa"/>
          </w:tcPr>
          <w:p w:rsidR="00BC5CF8" w:rsidRDefault="00CC76D4">
            <w:pPr>
              <w:spacing w:beforeAutospacing="1" w:afterAutospacing="1"/>
              <w:rPr>
                <w:rFonts w:cs="Arial"/>
                <w:sz w:val="16"/>
                <w:szCs w:val="16"/>
              </w:rPr>
            </w:pPr>
            <w:r>
              <w:rPr>
                <w:rFonts w:cs="Arial"/>
                <w:sz w:val="16"/>
                <w:szCs w:val="16"/>
              </w:rPr>
              <w:t>2011-2015 ACS (Workers), 2015 Longitudinal Employer-Household Dynamics (Jobs)</w:t>
            </w:r>
          </w:p>
        </w:tc>
      </w:tr>
    </w:tbl>
    <w:p w:rsidR="00BC5CF8" w:rsidRDefault="00BC5CF8">
      <w:pPr>
        <w:keepNext/>
        <w:widowControl w:val="0"/>
        <w:spacing w:after="0" w:line="240" w:lineRule="auto"/>
        <w:jc w:val="center"/>
        <w:rPr>
          <w:b/>
          <w:bCs/>
          <w:vanish/>
          <w:sz w:val="20"/>
          <w:szCs w:val="20"/>
        </w:rPr>
      </w:pPr>
    </w:p>
    <w:p w:rsidR="00BC5CF8" w:rsidRDefault="00BC5CF8">
      <w:pPr>
        <w:rPr>
          <w:b/>
          <w:bCs/>
          <w:vanish/>
          <w:sz w:val="16"/>
          <w:szCs w:val="16"/>
        </w:rPr>
      </w:pPr>
    </w:p>
    <w:p w:rsidR="00BC5CF8" w:rsidRDefault="00BC5CF8">
      <w:pPr>
        <w:keepNext/>
        <w:widowControl w:val="0"/>
      </w:pPr>
    </w:p>
    <w:p w:rsidR="00BC5CF8" w:rsidRDefault="00BC5CF8">
      <w:pPr>
        <w:keepNext/>
        <w:widowControl w:val="0"/>
      </w:pPr>
    </w:p>
    <w:p w:rsidR="00BC5CF8" w:rsidRDefault="00CC76D4">
      <w:pPr>
        <w:keepNext/>
        <w:widowControl w:val="0"/>
        <w:rPr>
          <w:b/>
          <w:sz w:val="24"/>
          <w:szCs w:val="24"/>
        </w:rPr>
      </w:pPr>
      <w:r>
        <w:rPr>
          <w:b/>
          <w:sz w:val="24"/>
          <w:szCs w:val="24"/>
        </w:rPr>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2"/>
        <w:gridCol w:w="6914"/>
      </w:tblGrid>
      <w:tr w:rsidR="00BC5CF8">
        <w:trPr>
          <w:cantSplit/>
          <w:hidden/>
        </w:trPr>
        <w:tc>
          <w:tcPr>
            <w:tcW w:w="4500" w:type="dxa"/>
            <w:tcBorders>
              <w:right w:val="nil"/>
            </w:tcBorders>
          </w:tcPr>
          <w:p w:rsidR="00BC5CF8" w:rsidRDefault="00BC5CF8">
            <w:pPr>
              <w:keepNext/>
              <w:widowControl w:val="0"/>
              <w:spacing w:after="0" w:line="240" w:lineRule="auto"/>
              <w:rPr>
                <w:vanish/>
                <w:sz w:val="4"/>
                <w:szCs w:val="4"/>
              </w:rPr>
            </w:pPr>
          </w:p>
        </w:tc>
        <w:tc>
          <w:tcPr>
            <w:tcW w:w="4968" w:type="dxa"/>
            <w:tcBorders>
              <w:left w:val="nil"/>
            </w:tcBorders>
          </w:tcPr>
          <w:p w:rsidR="00BC5CF8" w:rsidRDefault="00BC5CF8">
            <w:pPr>
              <w:keepNext/>
              <w:widowControl w:val="0"/>
              <w:spacing w:after="0" w:line="240" w:lineRule="auto"/>
              <w:jc w:val="center"/>
              <w:rPr>
                <w:vanish/>
                <w:sz w:val="4"/>
                <w:szCs w:val="4"/>
              </w:rPr>
            </w:pPr>
          </w:p>
        </w:tc>
      </w:tr>
      <w:tr w:rsidR="00BC5CF8">
        <w:trPr>
          <w:cantSplit/>
        </w:trPr>
        <w:tc>
          <w:tcPr>
            <w:tcW w:w="0" w:type="auto"/>
          </w:tcPr>
          <w:p w:rsidR="00BC5CF8" w:rsidRDefault="00CC76D4">
            <w:pPr>
              <w:spacing w:beforeAutospacing="1" w:afterAutospacing="1"/>
            </w:pPr>
            <w:r>
              <w:rPr>
                <w:color w:val="000000"/>
              </w:rPr>
              <w:t>Total Population in the Civilian Labor Force</w:t>
            </w:r>
          </w:p>
        </w:tc>
        <w:tc>
          <w:tcPr>
            <w:tcW w:w="0" w:type="auto"/>
            <w:vAlign w:val="bottom"/>
          </w:tcPr>
          <w:p w:rsidR="00BC5CF8" w:rsidRDefault="00CC76D4">
            <w:pPr>
              <w:spacing w:beforeAutospacing="1" w:afterAutospacing="1"/>
              <w:jc w:val="right"/>
            </w:pPr>
            <w:r>
              <w:rPr>
                <w:color w:val="000000"/>
              </w:rPr>
              <w:t>17,485</w:t>
            </w:r>
          </w:p>
        </w:tc>
      </w:tr>
      <w:tr w:rsidR="00BC5CF8">
        <w:trPr>
          <w:cantSplit/>
        </w:trPr>
        <w:tc>
          <w:tcPr>
            <w:tcW w:w="0" w:type="auto"/>
          </w:tcPr>
          <w:p w:rsidR="00BC5CF8" w:rsidRDefault="00CC76D4">
            <w:pPr>
              <w:spacing w:beforeAutospacing="1" w:afterAutospacing="1"/>
            </w:pPr>
            <w:r>
              <w:rPr>
                <w:color w:val="000000"/>
              </w:rPr>
              <w:t>Civilian Employed Population 16 years and over</w:t>
            </w:r>
          </w:p>
        </w:tc>
        <w:tc>
          <w:tcPr>
            <w:tcW w:w="0" w:type="auto"/>
            <w:vAlign w:val="bottom"/>
          </w:tcPr>
          <w:p w:rsidR="00BC5CF8" w:rsidRDefault="00CC76D4">
            <w:pPr>
              <w:spacing w:beforeAutospacing="1" w:afterAutospacing="1"/>
              <w:jc w:val="right"/>
            </w:pPr>
            <w:r>
              <w:rPr>
                <w:color w:val="000000"/>
              </w:rPr>
              <w:t>15,385</w:t>
            </w:r>
          </w:p>
        </w:tc>
      </w:tr>
      <w:tr w:rsidR="00BC5CF8">
        <w:trPr>
          <w:cantSplit/>
        </w:trPr>
        <w:tc>
          <w:tcPr>
            <w:tcW w:w="0" w:type="auto"/>
          </w:tcPr>
          <w:p w:rsidR="00BC5CF8" w:rsidRDefault="00CC76D4">
            <w:pPr>
              <w:spacing w:beforeAutospacing="1" w:afterAutospacing="1"/>
            </w:pPr>
            <w:r>
              <w:rPr>
                <w:color w:val="000000"/>
              </w:rPr>
              <w:t>Unemployment Rate</w:t>
            </w:r>
          </w:p>
        </w:tc>
        <w:tc>
          <w:tcPr>
            <w:tcW w:w="0" w:type="auto"/>
            <w:vAlign w:val="bottom"/>
          </w:tcPr>
          <w:p w:rsidR="00BC5CF8" w:rsidRDefault="00CC76D4">
            <w:pPr>
              <w:spacing w:beforeAutospacing="1" w:afterAutospacing="1"/>
              <w:jc w:val="right"/>
            </w:pPr>
            <w:r>
              <w:rPr>
                <w:color w:val="000000"/>
              </w:rPr>
              <w:t>11.99</w:t>
            </w:r>
          </w:p>
        </w:tc>
      </w:tr>
      <w:tr w:rsidR="00BC5CF8">
        <w:trPr>
          <w:cantSplit/>
        </w:trPr>
        <w:tc>
          <w:tcPr>
            <w:tcW w:w="0" w:type="auto"/>
          </w:tcPr>
          <w:p w:rsidR="00BC5CF8" w:rsidRDefault="00CC76D4">
            <w:pPr>
              <w:spacing w:beforeAutospacing="1" w:afterAutospacing="1"/>
            </w:pPr>
            <w:r>
              <w:rPr>
                <w:color w:val="000000"/>
              </w:rPr>
              <w:t>Unemployment Rate for Ages 16-24</w:t>
            </w:r>
          </w:p>
        </w:tc>
        <w:tc>
          <w:tcPr>
            <w:tcW w:w="0" w:type="auto"/>
            <w:vAlign w:val="bottom"/>
          </w:tcPr>
          <w:p w:rsidR="00BC5CF8" w:rsidRDefault="00CC76D4">
            <w:pPr>
              <w:spacing w:beforeAutospacing="1" w:afterAutospacing="1"/>
              <w:jc w:val="right"/>
            </w:pPr>
            <w:r>
              <w:rPr>
                <w:color w:val="000000"/>
              </w:rPr>
              <w:t>24.36</w:t>
            </w:r>
          </w:p>
        </w:tc>
      </w:tr>
      <w:tr w:rsidR="00BC5CF8">
        <w:trPr>
          <w:cantSplit/>
        </w:trPr>
        <w:tc>
          <w:tcPr>
            <w:tcW w:w="0" w:type="auto"/>
          </w:tcPr>
          <w:p w:rsidR="00BC5CF8" w:rsidRDefault="00CC76D4">
            <w:pPr>
              <w:spacing w:beforeAutospacing="1" w:afterAutospacing="1"/>
            </w:pPr>
            <w:r>
              <w:rPr>
                <w:color w:val="000000"/>
              </w:rPr>
              <w:t>Unemployment Rate for Ages 25-65</w:t>
            </w:r>
          </w:p>
        </w:tc>
        <w:tc>
          <w:tcPr>
            <w:tcW w:w="0" w:type="auto"/>
            <w:vAlign w:val="bottom"/>
          </w:tcPr>
          <w:p w:rsidR="00BC5CF8" w:rsidRDefault="00CC76D4">
            <w:pPr>
              <w:spacing w:beforeAutospacing="1" w:afterAutospacing="1"/>
              <w:jc w:val="right"/>
            </w:pPr>
            <w:r>
              <w:rPr>
                <w:color w:val="000000"/>
              </w:rPr>
              <w:t>7.97</w:t>
            </w:r>
          </w:p>
        </w:tc>
      </w:tr>
    </w:tbl>
    <w:p w:rsidR="00BC5CF8" w:rsidRDefault="00CC76D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Labor Force</w:t>
      </w:r>
    </w:p>
    <w:tbl>
      <w:tblPr>
        <w:tblW w:w="5000" w:type="pct"/>
        <w:tblInd w:w="115" w:type="dxa"/>
        <w:tblLook w:val="01E0" w:firstRow="1" w:lastRow="1" w:firstColumn="1" w:lastColumn="1" w:noHBand="0" w:noVBand="0"/>
      </w:tblPr>
      <w:tblGrid>
        <w:gridCol w:w="1476"/>
        <w:gridCol w:w="11700"/>
      </w:tblGrid>
      <w:tr w:rsidR="00BC5CF8">
        <w:trPr>
          <w:cantSplit/>
        </w:trPr>
        <w:tc>
          <w:tcPr>
            <w:tcW w:w="1073" w:type="dxa"/>
          </w:tcPr>
          <w:p w:rsidR="00BC5CF8" w:rsidRDefault="00CC76D4">
            <w:pPr>
              <w:spacing w:after="0" w:line="240" w:lineRule="auto"/>
              <w:rPr>
                <w:rFonts w:cs="Arial"/>
                <w:sz w:val="16"/>
                <w:szCs w:val="16"/>
              </w:rPr>
            </w:pPr>
            <w:r>
              <w:rPr>
                <w:b/>
                <w:bCs/>
                <w:sz w:val="16"/>
                <w:szCs w:val="16"/>
              </w:rPr>
              <w:t>Data Source:</w:t>
            </w:r>
          </w:p>
        </w:tc>
        <w:tc>
          <w:tcPr>
            <w:tcW w:w="8503" w:type="dxa"/>
          </w:tcPr>
          <w:p w:rsidR="00BC5CF8" w:rsidRDefault="00CC76D4">
            <w:pPr>
              <w:spacing w:beforeAutospacing="1" w:afterAutospacing="1"/>
              <w:rPr>
                <w:rFonts w:cs="Arial"/>
                <w:sz w:val="16"/>
                <w:szCs w:val="16"/>
              </w:rPr>
            </w:pPr>
            <w:r>
              <w:rPr>
                <w:rFonts w:cs="Arial"/>
                <w:sz w:val="16"/>
                <w:szCs w:val="16"/>
              </w:rPr>
              <w:t>2011-2015 ACS</w:t>
            </w:r>
          </w:p>
        </w:tc>
      </w:tr>
    </w:tbl>
    <w:p w:rsidR="00BC5CF8" w:rsidRDefault="00BC5CF8">
      <w:pPr>
        <w:keepNext/>
        <w:widowControl w:val="0"/>
        <w:spacing w:after="0" w:line="240" w:lineRule="auto"/>
        <w:jc w:val="center"/>
        <w:rPr>
          <w:b/>
          <w:bCs/>
          <w:vanish/>
          <w:sz w:val="20"/>
          <w:szCs w:val="20"/>
        </w:rPr>
      </w:pPr>
    </w:p>
    <w:p w:rsidR="00BC5CF8" w:rsidRDefault="00BC5CF8">
      <w:pPr>
        <w:rPr>
          <w:b/>
          <w:bCs/>
          <w:vanish/>
          <w:sz w:val="16"/>
          <w:szCs w:val="16"/>
        </w:rPr>
      </w:pPr>
    </w:p>
    <w:p w:rsidR="00BC5CF8" w:rsidRDefault="00BC5CF8">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3"/>
        <w:gridCol w:w="1717"/>
        <w:gridCol w:w="6900"/>
      </w:tblGrid>
      <w:tr w:rsidR="00BC5CF8">
        <w:trPr>
          <w:cantSplit/>
          <w:tblHeader/>
        </w:trPr>
        <w:tc>
          <w:tcPr>
            <w:tcW w:w="4558" w:type="dxa"/>
            <w:tcBorders>
              <w:right w:val="nil"/>
            </w:tcBorders>
          </w:tcPr>
          <w:p w:rsidR="00BC5CF8" w:rsidRDefault="00CC76D4">
            <w:pPr>
              <w:keepNext/>
              <w:widowControl w:val="0"/>
              <w:rPr>
                <w:b/>
              </w:rPr>
            </w:pPr>
            <w:r>
              <w:rPr>
                <w:b/>
              </w:rPr>
              <w:t>Occupations by Sector</w:t>
            </w:r>
          </w:p>
        </w:tc>
        <w:tc>
          <w:tcPr>
            <w:tcW w:w="8589" w:type="dxa"/>
            <w:gridSpan w:val="2"/>
            <w:tcBorders>
              <w:left w:val="nil"/>
            </w:tcBorders>
          </w:tcPr>
          <w:p w:rsidR="00BC5CF8" w:rsidRDefault="00CC76D4">
            <w:pPr>
              <w:keepNext/>
              <w:widowControl w:val="0"/>
              <w:spacing w:after="0" w:line="240" w:lineRule="auto"/>
              <w:jc w:val="center"/>
              <w:rPr>
                <w:b/>
                <w:vanish/>
              </w:rPr>
            </w:pPr>
            <w:r>
              <w:rPr>
                <w:b/>
              </w:rPr>
              <w:t>Number of People</w:t>
            </w:r>
            <w:r>
              <w:rPr>
                <w:b/>
                <w:vanish/>
              </w:rPr>
              <w:t>Median Income</w:t>
            </w:r>
          </w:p>
        </w:tc>
      </w:tr>
      <w:tr w:rsidR="00BC5CF8">
        <w:trPr>
          <w:gridAfter w:val="1"/>
          <w:wAfter w:w="6878" w:type="dxa"/>
          <w:cantSplit/>
        </w:trPr>
        <w:tc>
          <w:tcPr>
            <w:tcW w:w="4558" w:type="dxa"/>
          </w:tcPr>
          <w:p w:rsidR="00BC5CF8" w:rsidRDefault="00CC76D4">
            <w:pPr>
              <w:spacing w:beforeAutospacing="1" w:afterAutospacing="1"/>
            </w:pPr>
            <w:r>
              <w:rPr>
                <w:color w:val="000000"/>
              </w:rPr>
              <w:t>Management, business and financial</w:t>
            </w:r>
          </w:p>
        </w:tc>
        <w:tc>
          <w:tcPr>
            <w:tcW w:w="1711" w:type="dxa"/>
            <w:vAlign w:val="bottom"/>
          </w:tcPr>
          <w:p w:rsidR="00BC5CF8" w:rsidRDefault="00CC76D4">
            <w:pPr>
              <w:spacing w:beforeAutospacing="1" w:afterAutospacing="1"/>
              <w:jc w:val="right"/>
            </w:pPr>
            <w:r>
              <w:rPr>
                <w:color w:val="000000"/>
              </w:rPr>
              <w:t>1,840</w:t>
            </w:r>
          </w:p>
        </w:tc>
      </w:tr>
      <w:tr w:rsidR="00BC5CF8">
        <w:trPr>
          <w:gridAfter w:val="1"/>
          <w:wAfter w:w="6878" w:type="dxa"/>
          <w:cantSplit/>
        </w:trPr>
        <w:tc>
          <w:tcPr>
            <w:tcW w:w="4558" w:type="dxa"/>
          </w:tcPr>
          <w:p w:rsidR="00BC5CF8" w:rsidRDefault="00CC76D4">
            <w:pPr>
              <w:spacing w:beforeAutospacing="1" w:afterAutospacing="1"/>
            </w:pPr>
            <w:r>
              <w:rPr>
                <w:color w:val="000000"/>
              </w:rPr>
              <w:t>Farming, fisheries and forestry occupations</w:t>
            </w:r>
          </w:p>
        </w:tc>
        <w:tc>
          <w:tcPr>
            <w:tcW w:w="1711" w:type="dxa"/>
            <w:vAlign w:val="bottom"/>
          </w:tcPr>
          <w:p w:rsidR="00BC5CF8" w:rsidRDefault="00CC76D4">
            <w:pPr>
              <w:spacing w:beforeAutospacing="1" w:afterAutospacing="1"/>
              <w:jc w:val="right"/>
            </w:pPr>
            <w:r>
              <w:rPr>
                <w:color w:val="000000"/>
              </w:rPr>
              <w:t>745</w:t>
            </w:r>
          </w:p>
        </w:tc>
      </w:tr>
      <w:tr w:rsidR="00BC5CF8">
        <w:trPr>
          <w:gridAfter w:val="1"/>
          <w:wAfter w:w="6878" w:type="dxa"/>
          <w:cantSplit/>
        </w:trPr>
        <w:tc>
          <w:tcPr>
            <w:tcW w:w="4558" w:type="dxa"/>
          </w:tcPr>
          <w:p w:rsidR="00BC5CF8" w:rsidRDefault="00CC76D4">
            <w:pPr>
              <w:spacing w:beforeAutospacing="1" w:afterAutospacing="1"/>
            </w:pPr>
            <w:r>
              <w:rPr>
                <w:color w:val="000000"/>
              </w:rPr>
              <w:t>Service</w:t>
            </w:r>
          </w:p>
        </w:tc>
        <w:tc>
          <w:tcPr>
            <w:tcW w:w="1711" w:type="dxa"/>
            <w:vAlign w:val="bottom"/>
          </w:tcPr>
          <w:p w:rsidR="00BC5CF8" w:rsidRDefault="00CC76D4">
            <w:pPr>
              <w:spacing w:beforeAutospacing="1" w:afterAutospacing="1"/>
              <w:jc w:val="right"/>
            </w:pPr>
            <w:r>
              <w:rPr>
                <w:color w:val="000000"/>
              </w:rPr>
              <w:t>2,035</w:t>
            </w:r>
          </w:p>
        </w:tc>
      </w:tr>
      <w:tr w:rsidR="00BC5CF8">
        <w:trPr>
          <w:gridAfter w:val="1"/>
          <w:wAfter w:w="6878" w:type="dxa"/>
          <w:cantSplit/>
        </w:trPr>
        <w:tc>
          <w:tcPr>
            <w:tcW w:w="4558" w:type="dxa"/>
          </w:tcPr>
          <w:p w:rsidR="00BC5CF8" w:rsidRDefault="00CC76D4">
            <w:pPr>
              <w:spacing w:beforeAutospacing="1" w:afterAutospacing="1"/>
            </w:pPr>
            <w:r>
              <w:rPr>
                <w:color w:val="000000"/>
              </w:rPr>
              <w:t>Sales and office</w:t>
            </w:r>
          </w:p>
        </w:tc>
        <w:tc>
          <w:tcPr>
            <w:tcW w:w="1711" w:type="dxa"/>
            <w:vAlign w:val="bottom"/>
          </w:tcPr>
          <w:p w:rsidR="00BC5CF8" w:rsidRDefault="00CC76D4">
            <w:pPr>
              <w:spacing w:beforeAutospacing="1" w:afterAutospacing="1"/>
              <w:jc w:val="right"/>
            </w:pPr>
            <w:r>
              <w:rPr>
                <w:color w:val="000000"/>
              </w:rPr>
              <w:t>4,140</w:t>
            </w:r>
          </w:p>
        </w:tc>
      </w:tr>
      <w:tr w:rsidR="00BC5CF8">
        <w:trPr>
          <w:gridAfter w:val="1"/>
          <w:wAfter w:w="6878" w:type="dxa"/>
          <w:cantSplit/>
        </w:trPr>
        <w:tc>
          <w:tcPr>
            <w:tcW w:w="4558" w:type="dxa"/>
          </w:tcPr>
          <w:p w:rsidR="00BC5CF8" w:rsidRDefault="00CC76D4">
            <w:pPr>
              <w:spacing w:beforeAutospacing="1" w:afterAutospacing="1"/>
            </w:pPr>
            <w:r>
              <w:rPr>
                <w:color w:val="000000"/>
              </w:rPr>
              <w:t>Construction, extraction, maintenance and repair</w:t>
            </w:r>
          </w:p>
        </w:tc>
        <w:tc>
          <w:tcPr>
            <w:tcW w:w="1711" w:type="dxa"/>
            <w:vAlign w:val="bottom"/>
          </w:tcPr>
          <w:p w:rsidR="00BC5CF8" w:rsidRDefault="00CC76D4">
            <w:pPr>
              <w:spacing w:beforeAutospacing="1" w:afterAutospacing="1"/>
              <w:jc w:val="right"/>
            </w:pPr>
            <w:r>
              <w:rPr>
                <w:color w:val="000000"/>
              </w:rPr>
              <w:t>1,510</w:t>
            </w:r>
          </w:p>
        </w:tc>
      </w:tr>
      <w:tr w:rsidR="00BC5CF8">
        <w:trPr>
          <w:gridAfter w:val="1"/>
          <w:wAfter w:w="6878" w:type="dxa"/>
          <w:cantSplit/>
        </w:trPr>
        <w:tc>
          <w:tcPr>
            <w:tcW w:w="4558" w:type="dxa"/>
          </w:tcPr>
          <w:p w:rsidR="00BC5CF8" w:rsidRDefault="00CC76D4">
            <w:pPr>
              <w:spacing w:beforeAutospacing="1" w:afterAutospacing="1"/>
            </w:pPr>
            <w:r>
              <w:rPr>
                <w:color w:val="000000"/>
              </w:rPr>
              <w:t>Production, transportation and material moving</w:t>
            </w:r>
          </w:p>
        </w:tc>
        <w:tc>
          <w:tcPr>
            <w:tcW w:w="1711" w:type="dxa"/>
            <w:vAlign w:val="bottom"/>
          </w:tcPr>
          <w:p w:rsidR="00BC5CF8" w:rsidRDefault="00CC76D4">
            <w:pPr>
              <w:spacing w:beforeAutospacing="1" w:afterAutospacing="1"/>
              <w:jc w:val="right"/>
            </w:pPr>
            <w:r>
              <w:rPr>
                <w:color w:val="000000"/>
              </w:rPr>
              <w:t>1,220</w:t>
            </w:r>
          </w:p>
        </w:tc>
      </w:tr>
    </w:tbl>
    <w:p w:rsidR="00BC5CF8" w:rsidRDefault="00CC76D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Occupations by Sector</w:t>
      </w:r>
    </w:p>
    <w:tbl>
      <w:tblPr>
        <w:tblW w:w="5000" w:type="pct"/>
        <w:tblInd w:w="115" w:type="dxa"/>
        <w:tblLook w:val="01E0" w:firstRow="1" w:lastRow="1" w:firstColumn="1" w:lastColumn="1" w:noHBand="0" w:noVBand="0"/>
      </w:tblPr>
      <w:tblGrid>
        <w:gridCol w:w="1476"/>
        <w:gridCol w:w="11700"/>
      </w:tblGrid>
      <w:tr w:rsidR="00BC5CF8">
        <w:trPr>
          <w:cantSplit/>
        </w:trPr>
        <w:tc>
          <w:tcPr>
            <w:tcW w:w="1073" w:type="dxa"/>
          </w:tcPr>
          <w:p w:rsidR="00BC5CF8" w:rsidRDefault="00CC76D4">
            <w:pPr>
              <w:spacing w:after="0" w:line="240" w:lineRule="auto"/>
              <w:rPr>
                <w:rFonts w:cs="Arial"/>
                <w:sz w:val="16"/>
                <w:szCs w:val="16"/>
              </w:rPr>
            </w:pPr>
            <w:r>
              <w:rPr>
                <w:b/>
                <w:bCs/>
                <w:sz w:val="16"/>
                <w:szCs w:val="16"/>
              </w:rPr>
              <w:t>Data Source:</w:t>
            </w:r>
          </w:p>
        </w:tc>
        <w:tc>
          <w:tcPr>
            <w:tcW w:w="8503" w:type="dxa"/>
          </w:tcPr>
          <w:p w:rsidR="00BC5CF8" w:rsidRDefault="00CC76D4">
            <w:pPr>
              <w:spacing w:beforeAutospacing="1" w:afterAutospacing="1"/>
              <w:rPr>
                <w:rFonts w:cs="Arial"/>
                <w:sz w:val="16"/>
                <w:szCs w:val="16"/>
              </w:rPr>
            </w:pPr>
            <w:r>
              <w:rPr>
                <w:rFonts w:cs="Arial"/>
                <w:sz w:val="16"/>
                <w:szCs w:val="16"/>
              </w:rPr>
              <w:t>2011-2015 ACS</w:t>
            </w:r>
          </w:p>
        </w:tc>
      </w:tr>
    </w:tbl>
    <w:p w:rsidR="00BC5CF8" w:rsidRDefault="00BC5CF8">
      <w:pPr>
        <w:keepNext/>
        <w:widowControl w:val="0"/>
        <w:spacing w:after="0" w:line="240" w:lineRule="auto"/>
        <w:jc w:val="center"/>
        <w:rPr>
          <w:b/>
          <w:bCs/>
          <w:vanish/>
          <w:sz w:val="20"/>
          <w:szCs w:val="20"/>
        </w:rPr>
      </w:pPr>
    </w:p>
    <w:p w:rsidR="00BC5CF8" w:rsidRDefault="00BC5CF8">
      <w:pPr>
        <w:rPr>
          <w:b/>
          <w:bCs/>
          <w:vanish/>
          <w:sz w:val="16"/>
          <w:szCs w:val="16"/>
        </w:rPr>
      </w:pPr>
    </w:p>
    <w:p w:rsidR="00BC5CF8" w:rsidRDefault="00BC5CF8">
      <w:pPr>
        <w:rPr>
          <w:b/>
          <w:bCs/>
          <w:sz w:val="20"/>
          <w:szCs w:val="20"/>
        </w:rPr>
      </w:pPr>
    </w:p>
    <w:p w:rsidR="00BC5CF8" w:rsidRDefault="00CC76D4">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4442"/>
        <w:gridCol w:w="4442"/>
      </w:tblGrid>
      <w:tr w:rsidR="00BC5CF8">
        <w:trPr>
          <w:cantSplit/>
          <w:tblHeader/>
        </w:trPr>
        <w:tc>
          <w:tcPr>
            <w:tcW w:w="3084" w:type="dxa"/>
          </w:tcPr>
          <w:p w:rsidR="00BC5CF8" w:rsidRDefault="00CC76D4">
            <w:pPr>
              <w:keepNext/>
              <w:widowControl w:val="0"/>
              <w:spacing w:after="0" w:line="240" w:lineRule="auto"/>
              <w:rPr>
                <w:b/>
              </w:rPr>
            </w:pPr>
            <w:r>
              <w:rPr>
                <w:b/>
              </w:rPr>
              <w:t>Travel Time</w:t>
            </w:r>
          </w:p>
        </w:tc>
        <w:tc>
          <w:tcPr>
            <w:tcW w:w="3192" w:type="dxa"/>
          </w:tcPr>
          <w:p w:rsidR="00BC5CF8" w:rsidRDefault="00CC76D4">
            <w:pPr>
              <w:keepNext/>
              <w:widowControl w:val="0"/>
              <w:spacing w:after="0" w:line="240" w:lineRule="auto"/>
              <w:jc w:val="center"/>
              <w:rPr>
                <w:b/>
              </w:rPr>
            </w:pPr>
            <w:r>
              <w:rPr>
                <w:b/>
              </w:rPr>
              <w:t>Number</w:t>
            </w:r>
          </w:p>
        </w:tc>
        <w:tc>
          <w:tcPr>
            <w:tcW w:w="3192" w:type="dxa"/>
          </w:tcPr>
          <w:p w:rsidR="00BC5CF8" w:rsidRDefault="00CC76D4">
            <w:pPr>
              <w:keepNext/>
              <w:widowControl w:val="0"/>
              <w:spacing w:after="0" w:line="240" w:lineRule="auto"/>
              <w:jc w:val="center"/>
              <w:rPr>
                <w:b/>
              </w:rPr>
            </w:pPr>
            <w:r>
              <w:rPr>
                <w:b/>
              </w:rPr>
              <w:t>Percentage</w:t>
            </w:r>
          </w:p>
        </w:tc>
      </w:tr>
      <w:tr w:rsidR="00BC5CF8">
        <w:trPr>
          <w:cantSplit/>
        </w:trPr>
        <w:tc>
          <w:tcPr>
            <w:tcW w:w="0" w:type="auto"/>
          </w:tcPr>
          <w:p w:rsidR="00BC5CF8" w:rsidRDefault="00CC76D4">
            <w:pPr>
              <w:spacing w:beforeAutospacing="1" w:afterAutospacing="1"/>
            </w:pPr>
            <w:r>
              <w:rPr>
                <w:color w:val="000000"/>
              </w:rPr>
              <w:t>&lt; 30 Minutes</w:t>
            </w:r>
          </w:p>
        </w:tc>
        <w:tc>
          <w:tcPr>
            <w:tcW w:w="0" w:type="auto"/>
            <w:vAlign w:val="bottom"/>
          </w:tcPr>
          <w:p w:rsidR="00BC5CF8" w:rsidRDefault="00CC76D4">
            <w:pPr>
              <w:spacing w:beforeAutospacing="1" w:afterAutospacing="1"/>
              <w:jc w:val="right"/>
            </w:pPr>
            <w:r>
              <w:rPr>
                <w:color w:val="000000"/>
              </w:rPr>
              <w:t>10,635</w:t>
            </w:r>
          </w:p>
        </w:tc>
        <w:tc>
          <w:tcPr>
            <w:tcW w:w="0" w:type="auto"/>
            <w:vAlign w:val="bottom"/>
          </w:tcPr>
          <w:p w:rsidR="00BC5CF8" w:rsidRDefault="00CC76D4">
            <w:pPr>
              <w:spacing w:beforeAutospacing="1" w:afterAutospacing="1"/>
              <w:jc w:val="right"/>
            </w:pPr>
            <w:r>
              <w:rPr>
                <w:color w:val="000000"/>
              </w:rPr>
              <w:t>72%</w:t>
            </w:r>
          </w:p>
        </w:tc>
      </w:tr>
      <w:tr w:rsidR="00BC5CF8">
        <w:trPr>
          <w:cantSplit/>
        </w:trPr>
        <w:tc>
          <w:tcPr>
            <w:tcW w:w="0" w:type="auto"/>
          </w:tcPr>
          <w:p w:rsidR="00BC5CF8" w:rsidRDefault="00CC76D4">
            <w:pPr>
              <w:spacing w:beforeAutospacing="1" w:afterAutospacing="1"/>
            </w:pPr>
            <w:r>
              <w:rPr>
                <w:color w:val="000000"/>
              </w:rPr>
              <w:t>30-59 Minutes</w:t>
            </w:r>
          </w:p>
        </w:tc>
        <w:tc>
          <w:tcPr>
            <w:tcW w:w="0" w:type="auto"/>
            <w:vAlign w:val="bottom"/>
          </w:tcPr>
          <w:p w:rsidR="00BC5CF8" w:rsidRDefault="00CC76D4">
            <w:pPr>
              <w:spacing w:beforeAutospacing="1" w:afterAutospacing="1"/>
              <w:jc w:val="right"/>
            </w:pPr>
            <w:r>
              <w:rPr>
                <w:color w:val="000000"/>
              </w:rPr>
              <w:t>3,585</w:t>
            </w:r>
          </w:p>
        </w:tc>
        <w:tc>
          <w:tcPr>
            <w:tcW w:w="0" w:type="auto"/>
            <w:vAlign w:val="bottom"/>
          </w:tcPr>
          <w:p w:rsidR="00BC5CF8" w:rsidRDefault="00CC76D4">
            <w:pPr>
              <w:spacing w:beforeAutospacing="1" w:afterAutospacing="1"/>
              <w:jc w:val="right"/>
            </w:pPr>
            <w:r>
              <w:rPr>
                <w:color w:val="000000"/>
              </w:rPr>
              <w:t>24%</w:t>
            </w:r>
          </w:p>
        </w:tc>
      </w:tr>
      <w:tr w:rsidR="00BC5CF8">
        <w:trPr>
          <w:cantSplit/>
        </w:trPr>
        <w:tc>
          <w:tcPr>
            <w:tcW w:w="0" w:type="auto"/>
          </w:tcPr>
          <w:p w:rsidR="00BC5CF8" w:rsidRDefault="00CC76D4">
            <w:pPr>
              <w:spacing w:beforeAutospacing="1" w:afterAutospacing="1"/>
            </w:pPr>
            <w:r>
              <w:rPr>
                <w:color w:val="000000"/>
              </w:rPr>
              <w:lastRenderedPageBreak/>
              <w:t>60 or More Minutes</w:t>
            </w:r>
          </w:p>
        </w:tc>
        <w:tc>
          <w:tcPr>
            <w:tcW w:w="0" w:type="auto"/>
            <w:vAlign w:val="bottom"/>
          </w:tcPr>
          <w:p w:rsidR="00BC5CF8" w:rsidRDefault="00CC76D4">
            <w:pPr>
              <w:spacing w:beforeAutospacing="1" w:afterAutospacing="1"/>
              <w:jc w:val="right"/>
            </w:pPr>
            <w:r>
              <w:rPr>
                <w:color w:val="000000"/>
              </w:rPr>
              <w:t>640</w:t>
            </w:r>
          </w:p>
        </w:tc>
        <w:tc>
          <w:tcPr>
            <w:tcW w:w="0" w:type="auto"/>
            <w:vAlign w:val="bottom"/>
          </w:tcPr>
          <w:p w:rsidR="00BC5CF8" w:rsidRDefault="00CC76D4">
            <w:pPr>
              <w:spacing w:beforeAutospacing="1" w:afterAutospacing="1"/>
              <w:jc w:val="right"/>
            </w:pPr>
            <w:r>
              <w:rPr>
                <w:color w:val="000000"/>
              </w:rPr>
              <w:t>4%</w:t>
            </w:r>
          </w:p>
        </w:tc>
      </w:tr>
      <w:tr w:rsidR="00BC5CF8">
        <w:trPr>
          <w:cantSplit/>
        </w:trPr>
        <w:tc>
          <w:tcPr>
            <w:tcW w:w="0" w:type="auto"/>
          </w:tcPr>
          <w:p w:rsidR="00BC5CF8" w:rsidRDefault="00CC76D4">
            <w:pPr>
              <w:spacing w:beforeAutospacing="1" w:afterAutospacing="1"/>
            </w:pPr>
            <w:r>
              <w:rPr>
                <w:rFonts w:ascii="Verdana" w:hAnsi="Verdana"/>
                <w:b/>
                <w:i/>
                <w:color w:val="000000"/>
                <w:sz w:val="16"/>
              </w:rPr>
              <w:t>Total</w:t>
            </w:r>
          </w:p>
        </w:tc>
        <w:tc>
          <w:tcPr>
            <w:tcW w:w="0" w:type="auto"/>
          </w:tcPr>
          <w:p w:rsidR="00BC5CF8" w:rsidRDefault="00CC76D4">
            <w:pPr>
              <w:spacing w:beforeAutospacing="1" w:afterAutospacing="1"/>
              <w:jc w:val="right"/>
            </w:pPr>
            <w:r>
              <w:rPr>
                <w:rFonts w:ascii="Verdana" w:hAnsi="Verdana"/>
                <w:b/>
                <w:i/>
                <w:color w:val="000000"/>
                <w:sz w:val="16"/>
              </w:rPr>
              <w:t>14,860</w:t>
            </w:r>
          </w:p>
        </w:tc>
        <w:tc>
          <w:tcPr>
            <w:tcW w:w="0" w:type="auto"/>
          </w:tcPr>
          <w:p w:rsidR="00BC5CF8" w:rsidRDefault="00CC76D4">
            <w:pPr>
              <w:spacing w:beforeAutospacing="1" w:afterAutospacing="1"/>
              <w:jc w:val="right"/>
            </w:pPr>
            <w:r>
              <w:rPr>
                <w:rFonts w:ascii="Verdana" w:hAnsi="Verdana"/>
                <w:b/>
                <w:i/>
                <w:color w:val="000000"/>
                <w:sz w:val="16"/>
              </w:rPr>
              <w:t>100%</w:t>
            </w:r>
          </w:p>
        </w:tc>
      </w:tr>
    </w:tbl>
    <w:p w:rsidR="00BC5CF8" w:rsidRDefault="00CC76D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Travel Time</w:t>
      </w:r>
    </w:p>
    <w:tbl>
      <w:tblPr>
        <w:tblW w:w="5000" w:type="pct"/>
        <w:tblInd w:w="115" w:type="dxa"/>
        <w:tblLook w:val="01E0" w:firstRow="1" w:lastRow="1" w:firstColumn="1" w:lastColumn="1" w:noHBand="0" w:noVBand="0"/>
      </w:tblPr>
      <w:tblGrid>
        <w:gridCol w:w="1476"/>
        <w:gridCol w:w="11700"/>
      </w:tblGrid>
      <w:tr w:rsidR="00BC5CF8">
        <w:trPr>
          <w:cantSplit/>
        </w:trPr>
        <w:tc>
          <w:tcPr>
            <w:tcW w:w="1073" w:type="dxa"/>
          </w:tcPr>
          <w:p w:rsidR="00BC5CF8" w:rsidRDefault="00CC76D4">
            <w:pPr>
              <w:spacing w:after="0" w:line="240" w:lineRule="auto"/>
              <w:rPr>
                <w:rFonts w:cs="Arial"/>
                <w:sz w:val="16"/>
                <w:szCs w:val="16"/>
              </w:rPr>
            </w:pPr>
            <w:r>
              <w:rPr>
                <w:b/>
                <w:bCs/>
                <w:sz w:val="16"/>
                <w:szCs w:val="16"/>
              </w:rPr>
              <w:t>Data Source:</w:t>
            </w:r>
          </w:p>
        </w:tc>
        <w:tc>
          <w:tcPr>
            <w:tcW w:w="8503" w:type="dxa"/>
          </w:tcPr>
          <w:p w:rsidR="00BC5CF8" w:rsidRDefault="00CC76D4">
            <w:pPr>
              <w:spacing w:beforeAutospacing="1" w:afterAutospacing="1"/>
              <w:rPr>
                <w:rFonts w:cs="Arial"/>
                <w:sz w:val="16"/>
                <w:szCs w:val="16"/>
              </w:rPr>
            </w:pPr>
            <w:r>
              <w:rPr>
                <w:rFonts w:cs="Arial"/>
                <w:sz w:val="16"/>
                <w:szCs w:val="16"/>
              </w:rPr>
              <w:t>2011-2015 ACS</w:t>
            </w:r>
          </w:p>
        </w:tc>
      </w:tr>
    </w:tbl>
    <w:p w:rsidR="00BC5CF8" w:rsidRDefault="00BC5CF8">
      <w:pPr>
        <w:keepNext/>
        <w:widowControl w:val="0"/>
        <w:spacing w:after="0" w:line="240" w:lineRule="auto"/>
        <w:jc w:val="center"/>
        <w:rPr>
          <w:b/>
          <w:bCs/>
          <w:vanish/>
          <w:sz w:val="20"/>
          <w:szCs w:val="20"/>
        </w:rPr>
      </w:pPr>
    </w:p>
    <w:p w:rsidR="00BC5CF8" w:rsidRDefault="00BC5CF8">
      <w:pPr>
        <w:rPr>
          <w:b/>
          <w:bCs/>
          <w:vanish/>
          <w:sz w:val="16"/>
          <w:szCs w:val="16"/>
        </w:rPr>
      </w:pPr>
    </w:p>
    <w:p w:rsidR="00BC5CF8" w:rsidRDefault="00BC5CF8">
      <w:pPr>
        <w:rPr>
          <w:bCs/>
        </w:rPr>
      </w:pPr>
    </w:p>
    <w:p w:rsidR="00BC5CF8" w:rsidRDefault="00CC76D4">
      <w:pPr>
        <w:keepNext/>
        <w:widowControl w:val="0"/>
        <w:rPr>
          <w:b/>
          <w:sz w:val="24"/>
          <w:szCs w:val="24"/>
        </w:rPr>
      </w:pPr>
      <w:r>
        <w:rPr>
          <w:b/>
          <w:sz w:val="24"/>
          <w:szCs w:val="24"/>
        </w:rPr>
        <w:t>Education:</w:t>
      </w:r>
    </w:p>
    <w:p w:rsidR="00BC5CF8" w:rsidRDefault="00CC76D4">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2883"/>
        <w:gridCol w:w="2883"/>
        <w:gridCol w:w="2908"/>
      </w:tblGrid>
      <w:tr w:rsidR="00BC5CF8">
        <w:trPr>
          <w:cantSplit/>
          <w:tblHeader/>
        </w:trPr>
        <w:tc>
          <w:tcPr>
            <w:tcW w:w="4502" w:type="dxa"/>
            <w:vMerge w:val="restart"/>
          </w:tcPr>
          <w:p w:rsidR="00BC5CF8" w:rsidRDefault="00CC76D4">
            <w:pPr>
              <w:keepNext/>
              <w:widowControl w:val="0"/>
              <w:spacing w:after="0" w:line="240" w:lineRule="auto"/>
              <w:jc w:val="center"/>
            </w:pPr>
            <w:r>
              <w:rPr>
                <w:b/>
              </w:rPr>
              <w:t>Educational Attainment</w:t>
            </w:r>
          </w:p>
        </w:tc>
        <w:tc>
          <w:tcPr>
            <w:tcW w:w="5766" w:type="dxa"/>
            <w:gridSpan w:val="2"/>
          </w:tcPr>
          <w:p w:rsidR="00BC5CF8" w:rsidRDefault="00CC76D4">
            <w:pPr>
              <w:keepNext/>
              <w:widowControl w:val="0"/>
              <w:spacing w:after="0" w:line="240" w:lineRule="auto"/>
              <w:jc w:val="center"/>
            </w:pPr>
            <w:r>
              <w:rPr>
                <w:b/>
              </w:rPr>
              <w:t>In Labor Force</w:t>
            </w:r>
          </w:p>
        </w:tc>
        <w:tc>
          <w:tcPr>
            <w:tcW w:w="2908" w:type="dxa"/>
          </w:tcPr>
          <w:p w:rsidR="00BC5CF8" w:rsidRDefault="00BC5CF8">
            <w:pPr>
              <w:keepNext/>
              <w:widowControl w:val="0"/>
              <w:spacing w:after="0" w:line="240" w:lineRule="auto"/>
              <w:jc w:val="center"/>
            </w:pPr>
          </w:p>
        </w:tc>
      </w:tr>
      <w:tr w:rsidR="00BC5CF8">
        <w:trPr>
          <w:cantSplit/>
          <w:tblHeader/>
        </w:trPr>
        <w:tc>
          <w:tcPr>
            <w:tcW w:w="4502" w:type="dxa"/>
            <w:vMerge/>
          </w:tcPr>
          <w:p w:rsidR="00BC5CF8" w:rsidRDefault="00BC5CF8">
            <w:pPr>
              <w:keepNext/>
              <w:widowControl w:val="0"/>
              <w:spacing w:after="0" w:line="240" w:lineRule="auto"/>
              <w:jc w:val="center"/>
            </w:pPr>
          </w:p>
        </w:tc>
        <w:tc>
          <w:tcPr>
            <w:tcW w:w="2883" w:type="dxa"/>
          </w:tcPr>
          <w:p w:rsidR="00BC5CF8" w:rsidRDefault="00CC76D4">
            <w:pPr>
              <w:keepNext/>
              <w:widowControl w:val="0"/>
              <w:spacing w:after="0" w:line="240" w:lineRule="auto"/>
              <w:jc w:val="center"/>
            </w:pPr>
            <w:r>
              <w:rPr>
                <w:b/>
              </w:rPr>
              <w:t>Civilian Employed</w:t>
            </w:r>
          </w:p>
        </w:tc>
        <w:tc>
          <w:tcPr>
            <w:tcW w:w="2883" w:type="dxa"/>
          </w:tcPr>
          <w:p w:rsidR="00BC5CF8" w:rsidRDefault="00CC76D4">
            <w:pPr>
              <w:keepNext/>
              <w:widowControl w:val="0"/>
              <w:spacing w:after="0" w:line="240" w:lineRule="auto"/>
              <w:jc w:val="center"/>
            </w:pPr>
            <w:r>
              <w:rPr>
                <w:b/>
              </w:rPr>
              <w:t>Unemployed</w:t>
            </w:r>
          </w:p>
        </w:tc>
        <w:tc>
          <w:tcPr>
            <w:tcW w:w="2908" w:type="dxa"/>
          </w:tcPr>
          <w:p w:rsidR="00BC5CF8" w:rsidRDefault="00CC76D4">
            <w:pPr>
              <w:keepNext/>
              <w:widowControl w:val="0"/>
              <w:spacing w:after="0" w:line="240" w:lineRule="auto"/>
              <w:jc w:val="center"/>
            </w:pPr>
            <w:r>
              <w:rPr>
                <w:b/>
              </w:rPr>
              <w:t>Not in Labor Force</w:t>
            </w:r>
          </w:p>
        </w:tc>
      </w:tr>
      <w:tr w:rsidR="00BC5CF8">
        <w:trPr>
          <w:cantSplit/>
        </w:trPr>
        <w:tc>
          <w:tcPr>
            <w:tcW w:w="0" w:type="auto"/>
          </w:tcPr>
          <w:p w:rsidR="00BC5CF8" w:rsidRDefault="00CC76D4">
            <w:pPr>
              <w:spacing w:beforeAutospacing="1" w:afterAutospacing="1"/>
            </w:pPr>
            <w:r>
              <w:rPr>
                <w:color w:val="000000"/>
              </w:rPr>
              <w:t>Less than high school graduate</w:t>
            </w:r>
          </w:p>
        </w:tc>
        <w:tc>
          <w:tcPr>
            <w:tcW w:w="0" w:type="auto"/>
            <w:vAlign w:val="bottom"/>
          </w:tcPr>
          <w:p w:rsidR="00BC5CF8" w:rsidRDefault="00CC76D4">
            <w:pPr>
              <w:spacing w:beforeAutospacing="1" w:afterAutospacing="1"/>
              <w:jc w:val="right"/>
            </w:pPr>
            <w:r>
              <w:rPr>
                <w:color w:val="000000"/>
              </w:rPr>
              <w:t>1,610</w:t>
            </w:r>
          </w:p>
        </w:tc>
        <w:tc>
          <w:tcPr>
            <w:tcW w:w="0" w:type="auto"/>
            <w:vAlign w:val="bottom"/>
          </w:tcPr>
          <w:p w:rsidR="00BC5CF8" w:rsidRDefault="00CC76D4">
            <w:pPr>
              <w:spacing w:beforeAutospacing="1" w:afterAutospacing="1"/>
              <w:jc w:val="right"/>
            </w:pPr>
            <w:r>
              <w:rPr>
                <w:color w:val="000000"/>
              </w:rPr>
              <w:t>300</w:t>
            </w:r>
          </w:p>
        </w:tc>
        <w:tc>
          <w:tcPr>
            <w:tcW w:w="0" w:type="auto"/>
            <w:vAlign w:val="bottom"/>
          </w:tcPr>
          <w:p w:rsidR="00BC5CF8" w:rsidRDefault="00CC76D4">
            <w:pPr>
              <w:spacing w:beforeAutospacing="1" w:afterAutospacing="1"/>
              <w:jc w:val="right"/>
            </w:pPr>
            <w:r>
              <w:rPr>
                <w:color w:val="000000"/>
              </w:rPr>
              <w:t>1,815</w:t>
            </w:r>
          </w:p>
        </w:tc>
      </w:tr>
      <w:tr w:rsidR="00BC5CF8">
        <w:trPr>
          <w:cantSplit/>
        </w:trPr>
        <w:tc>
          <w:tcPr>
            <w:tcW w:w="0" w:type="auto"/>
          </w:tcPr>
          <w:p w:rsidR="00BC5CF8" w:rsidRDefault="00CC76D4">
            <w:pPr>
              <w:spacing w:beforeAutospacing="1" w:afterAutospacing="1"/>
            </w:pPr>
            <w:r>
              <w:rPr>
                <w:color w:val="000000"/>
              </w:rPr>
              <w:t>High school graduate (includes equivalency)</w:t>
            </w:r>
          </w:p>
        </w:tc>
        <w:tc>
          <w:tcPr>
            <w:tcW w:w="0" w:type="auto"/>
            <w:vAlign w:val="bottom"/>
          </w:tcPr>
          <w:p w:rsidR="00BC5CF8" w:rsidRDefault="00CC76D4">
            <w:pPr>
              <w:spacing w:beforeAutospacing="1" w:afterAutospacing="1"/>
              <w:jc w:val="right"/>
            </w:pPr>
            <w:r>
              <w:rPr>
                <w:color w:val="000000"/>
              </w:rPr>
              <w:t>4,585</w:t>
            </w:r>
          </w:p>
        </w:tc>
        <w:tc>
          <w:tcPr>
            <w:tcW w:w="0" w:type="auto"/>
            <w:vAlign w:val="bottom"/>
          </w:tcPr>
          <w:p w:rsidR="00BC5CF8" w:rsidRDefault="00CC76D4">
            <w:pPr>
              <w:spacing w:beforeAutospacing="1" w:afterAutospacing="1"/>
              <w:jc w:val="right"/>
            </w:pPr>
            <w:r>
              <w:rPr>
                <w:color w:val="000000"/>
              </w:rPr>
              <w:t>740</w:t>
            </w:r>
          </w:p>
        </w:tc>
        <w:tc>
          <w:tcPr>
            <w:tcW w:w="0" w:type="auto"/>
            <w:vAlign w:val="bottom"/>
          </w:tcPr>
          <w:p w:rsidR="00BC5CF8" w:rsidRDefault="00CC76D4">
            <w:pPr>
              <w:spacing w:beforeAutospacing="1" w:afterAutospacing="1"/>
              <w:jc w:val="right"/>
            </w:pPr>
            <w:r>
              <w:rPr>
                <w:color w:val="000000"/>
              </w:rPr>
              <w:t>2,515</w:t>
            </w:r>
          </w:p>
        </w:tc>
      </w:tr>
      <w:tr w:rsidR="00BC5CF8">
        <w:trPr>
          <w:cantSplit/>
        </w:trPr>
        <w:tc>
          <w:tcPr>
            <w:tcW w:w="0" w:type="auto"/>
          </w:tcPr>
          <w:p w:rsidR="00BC5CF8" w:rsidRDefault="00CC76D4">
            <w:pPr>
              <w:spacing w:beforeAutospacing="1" w:afterAutospacing="1"/>
            </w:pPr>
            <w:r>
              <w:rPr>
                <w:color w:val="000000"/>
              </w:rPr>
              <w:t>Some college or Associate's degree</w:t>
            </w:r>
          </w:p>
        </w:tc>
        <w:tc>
          <w:tcPr>
            <w:tcW w:w="0" w:type="auto"/>
            <w:vAlign w:val="bottom"/>
          </w:tcPr>
          <w:p w:rsidR="00BC5CF8" w:rsidRDefault="00CC76D4">
            <w:pPr>
              <w:spacing w:beforeAutospacing="1" w:afterAutospacing="1"/>
              <w:jc w:val="right"/>
            </w:pPr>
            <w:r>
              <w:rPr>
                <w:color w:val="000000"/>
              </w:rPr>
              <w:t>4,945</w:t>
            </w:r>
          </w:p>
        </w:tc>
        <w:tc>
          <w:tcPr>
            <w:tcW w:w="0" w:type="auto"/>
            <w:vAlign w:val="bottom"/>
          </w:tcPr>
          <w:p w:rsidR="00BC5CF8" w:rsidRDefault="00CC76D4">
            <w:pPr>
              <w:spacing w:beforeAutospacing="1" w:afterAutospacing="1"/>
              <w:jc w:val="right"/>
            </w:pPr>
            <w:r>
              <w:rPr>
                <w:color w:val="000000"/>
              </w:rPr>
              <w:t>535</w:t>
            </w:r>
          </w:p>
        </w:tc>
        <w:tc>
          <w:tcPr>
            <w:tcW w:w="0" w:type="auto"/>
            <w:vAlign w:val="bottom"/>
          </w:tcPr>
          <w:p w:rsidR="00BC5CF8" w:rsidRDefault="00CC76D4">
            <w:pPr>
              <w:spacing w:beforeAutospacing="1" w:afterAutospacing="1"/>
              <w:jc w:val="right"/>
            </w:pPr>
            <w:r>
              <w:rPr>
                <w:color w:val="000000"/>
              </w:rPr>
              <w:t>1,970</w:t>
            </w:r>
          </w:p>
        </w:tc>
      </w:tr>
      <w:tr w:rsidR="00BC5CF8">
        <w:trPr>
          <w:cantSplit/>
        </w:trPr>
        <w:tc>
          <w:tcPr>
            <w:tcW w:w="0" w:type="auto"/>
          </w:tcPr>
          <w:p w:rsidR="00BC5CF8" w:rsidRDefault="00CC76D4">
            <w:pPr>
              <w:spacing w:beforeAutospacing="1" w:afterAutospacing="1"/>
            </w:pPr>
            <w:r>
              <w:rPr>
                <w:color w:val="000000"/>
              </w:rPr>
              <w:t>Bachelor's degree or higher</w:t>
            </w:r>
          </w:p>
        </w:tc>
        <w:tc>
          <w:tcPr>
            <w:tcW w:w="0" w:type="auto"/>
            <w:vAlign w:val="bottom"/>
          </w:tcPr>
          <w:p w:rsidR="00BC5CF8" w:rsidRDefault="00CC76D4">
            <w:pPr>
              <w:spacing w:beforeAutospacing="1" w:afterAutospacing="1"/>
              <w:jc w:val="right"/>
            </w:pPr>
            <w:r>
              <w:rPr>
                <w:color w:val="000000"/>
              </w:rPr>
              <w:t>1,375</w:t>
            </w:r>
          </w:p>
        </w:tc>
        <w:tc>
          <w:tcPr>
            <w:tcW w:w="0" w:type="auto"/>
            <w:vAlign w:val="bottom"/>
          </w:tcPr>
          <w:p w:rsidR="00BC5CF8" w:rsidRDefault="00CC76D4">
            <w:pPr>
              <w:spacing w:beforeAutospacing="1" w:afterAutospacing="1"/>
              <w:jc w:val="right"/>
            </w:pPr>
            <w:r>
              <w:rPr>
                <w:color w:val="000000"/>
              </w:rPr>
              <w:t>85</w:t>
            </w:r>
          </w:p>
        </w:tc>
        <w:tc>
          <w:tcPr>
            <w:tcW w:w="0" w:type="auto"/>
            <w:vAlign w:val="bottom"/>
          </w:tcPr>
          <w:p w:rsidR="00BC5CF8" w:rsidRDefault="00CC76D4">
            <w:pPr>
              <w:spacing w:beforeAutospacing="1" w:afterAutospacing="1"/>
              <w:jc w:val="right"/>
            </w:pPr>
            <w:r>
              <w:rPr>
                <w:color w:val="000000"/>
              </w:rPr>
              <w:t>315</w:t>
            </w:r>
          </w:p>
        </w:tc>
      </w:tr>
    </w:tbl>
    <w:p w:rsidR="00BC5CF8" w:rsidRDefault="00CC76D4">
      <w:pPr>
        <w:pStyle w:val="Caption"/>
        <w:jc w:val="center"/>
        <w:rPr>
          <w:rFonts w:asciiTheme="minorHAnsi" w:hAnsiTheme="minorHAnsi"/>
          <w:b w:val="0"/>
          <w:bCs w:val="0"/>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Educational Attainment by Employment Status</w:t>
      </w:r>
    </w:p>
    <w:tbl>
      <w:tblPr>
        <w:tblW w:w="5000" w:type="pct"/>
        <w:tblInd w:w="115" w:type="dxa"/>
        <w:tblLook w:val="01E0" w:firstRow="1" w:lastRow="1" w:firstColumn="1" w:lastColumn="1" w:noHBand="0" w:noVBand="0"/>
      </w:tblPr>
      <w:tblGrid>
        <w:gridCol w:w="1476"/>
        <w:gridCol w:w="11700"/>
      </w:tblGrid>
      <w:tr w:rsidR="00BC5CF8">
        <w:trPr>
          <w:cantSplit/>
        </w:trPr>
        <w:tc>
          <w:tcPr>
            <w:tcW w:w="1476" w:type="dxa"/>
          </w:tcPr>
          <w:p w:rsidR="00BC5CF8" w:rsidRDefault="00CC76D4">
            <w:pPr>
              <w:spacing w:after="0" w:line="240" w:lineRule="auto"/>
              <w:rPr>
                <w:rFonts w:cs="Arial"/>
                <w:sz w:val="16"/>
                <w:szCs w:val="16"/>
              </w:rPr>
            </w:pPr>
            <w:r>
              <w:rPr>
                <w:b/>
                <w:bCs/>
                <w:sz w:val="16"/>
                <w:szCs w:val="16"/>
              </w:rPr>
              <w:t>Data Source:</w:t>
            </w:r>
          </w:p>
        </w:tc>
        <w:tc>
          <w:tcPr>
            <w:tcW w:w="11700" w:type="dxa"/>
          </w:tcPr>
          <w:p w:rsidR="00BC5CF8" w:rsidRDefault="00CC76D4">
            <w:pPr>
              <w:spacing w:beforeAutospacing="1" w:afterAutospacing="1"/>
              <w:rPr>
                <w:rFonts w:cs="Arial"/>
                <w:sz w:val="16"/>
                <w:szCs w:val="16"/>
              </w:rPr>
            </w:pPr>
            <w:r>
              <w:rPr>
                <w:rFonts w:cs="Arial"/>
                <w:sz w:val="16"/>
                <w:szCs w:val="16"/>
              </w:rPr>
              <w:t>2011-2015 ACS</w:t>
            </w:r>
          </w:p>
        </w:tc>
      </w:tr>
    </w:tbl>
    <w:p w:rsidR="00BC5CF8" w:rsidRDefault="00BC5CF8">
      <w:pPr>
        <w:keepNext/>
        <w:widowControl w:val="0"/>
        <w:spacing w:after="0" w:line="240" w:lineRule="auto"/>
        <w:jc w:val="center"/>
        <w:rPr>
          <w:b/>
          <w:bCs/>
          <w:vanish/>
          <w:sz w:val="20"/>
          <w:szCs w:val="20"/>
        </w:rPr>
      </w:pPr>
    </w:p>
    <w:p w:rsidR="00BC5CF8" w:rsidRDefault="00BC5CF8">
      <w:pPr>
        <w:spacing w:after="0" w:line="240" w:lineRule="auto"/>
        <w:rPr>
          <w:b/>
          <w:bCs/>
          <w:vanish/>
          <w:sz w:val="16"/>
          <w:szCs w:val="16"/>
        </w:rPr>
      </w:pPr>
    </w:p>
    <w:p w:rsidR="00BC5CF8" w:rsidRDefault="00BC5CF8">
      <w:pPr>
        <w:rPr>
          <w:bCs/>
        </w:rPr>
      </w:pPr>
    </w:p>
    <w:p w:rsidR="00BC5CF8" w:rsidRDefault="00CC76D4">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686"/>
        <w:gridCol w:w="1687"/>
        <w:gridCol w:w="1686"/>
        <w:gridCol w:w="1687"/>
        <w:gridCol w:w="1687"/>
      </w:tblGrid>
      <w:tr w:rsidR="00BC5CF8">
        <w:trPr>
          <w:cantSplit/>
          <w:tblHeader/>
        </w:trPr>
        <w:tc>
          <w:tcPr>
            <w:tcW w:w="2513" w:type="dxa"/>
            <w:vMerge w:val="restart"/>
          </w:tcPr>
          <w:p w:rsidR="00BC5CF8" w:rsidRDefault="00BC5CF8">
            <w:pPr>
              <w:keepNext/>
              <w:widowControl w:val="0"/>
              <w:spacing w:after="0" w:line="240" w:lineRule="auto"/>
              <w:jc w:val="center"/>
            </w:pPr>
          </w:p>
        </w:tc>
        <w:tc>
          <w:tcPr>
            <w:tcW w:w="6948" w:type="dxa"/>
            <w:gridSpan w:val="5"/>
          </w:tcPr>
          <w:p w:rsidR="00BC5CF8" w:rsidRDefault="00CC76D4">
            <w:pPr>
              <w:keepNext/>
              <w:widowControl w:val="0"/>
              <w:spacing w:after="0" w:line="240" w:lineRule="auto"/>
              <w:jc w:val="center"/>
            </w:pPr>
            <w:r>
              <w:rPr>
                <w:b/>
              </w:rPr>
              <w:t>Age</w:t>
            </w:r>
          </w:p>
        </w:tc>
      </w:tr>
      <w:tr w:rsidR="00BC5CF8">
        <w:trPr>
          <w:cantSplit/>
          <w:tblHeader/>
        </w:trPr>
        <w:tc>
          <w:tcPr>
            <w:tcW w:w="2513" w:type="dxa"/>
            <w:vMerge/>
          </w:tcPr>
          <w:p w:rsidR="00BC5CF8" w:rsidRDefault="00BC5CF8">
            <w:pPr>
              <w:keepNext/>
              <w:widowControl w:val="0"/>
              <w:spacing w:after="0" w:line="240" w:lineRule="auto"/>
              <w:jc w:val="center"/>
            </w:pPr>
          </w:p>
        </w:tc>
        <w:tc>
          <w:tcPr>
            <w:tcW w:w="1389" w:type="dxa"/>
          </w:tcPr>
          <w:p w:rsidR="00BC5CF8" w:rsidRDefault="00CC76D4">
            <w:pPr>
              <w:keepNext/>
              <w:widowControl w:val="0"/>
              <w:spacing w:after="0" w:line="240" w:lineRule="auto"/>
              <w:jc w:val="center"/>
            </w:pPr>
            <w:r>
              <w:rPr>
                <w:b/>
              </w:rPr>
              <w:t>18–24 yrs</w:t>
            </w:r>
          </w:p>
        </w:tc>
        <w:tc>
          <w:tcPr>
            <w:tcW w:w="1390" w:type="dxa"/>
          </w:tcPr>
          <w:p w:rsidR="00BC5CF8" w:rsidRDefault="00CC76D4">
            <w:pPr>
              <w:keepNext/>
              <w:widowControl w:val="0"/>
              <w:spacing w:after="0" w:line="240" w:lineRule="auto"/>
              <w:jc w:val="center"/>
            </w:pPr>
            <w:r>
              <w:rPr>
                <w:b/>
              </w:rPr>
              <w:t>25–34 yrs</w:t>
            </w:r>
          </w:p>
        </w:tc>
        <w:tc>
          <w:tcPr>
            <w:tcW w:w="1389" w:type="dxa"/>
          </w:tcPr>
          <w:p w:rsidR="00BC5CF8" w:rsidRDefault="00CC76D4">
            <w:pPr>
              <w:keepNext/>
              <w:widowControl w:val="0"/>
              <w:spacing w:after="0" w:line="240" w:lineRule="auto"/>
              <w:jc w:val="center"/>
            </w:pPr>
            <w:r>
              <w:rPr>
                <w:b/>
              </w:rPr>
              <w:t>35–44 yrs</w:t>
            </w:r>
          </w:p>
        </w:tc>
        <w:tc>
          <w:tcPr>
            <w:tcW w:w="1390" w:type="dxa"/>
          </w:tcPr>
          <w:p w:rsidR="00BC5CF8" w:rsidRDefault="00CC76D4">
            <w:pPr>
              <w:keepNext/>
              <w:widowControl w:val="0"/>
              <w:spacing w:after="0" w:line="240" w:lineRule="auto"/>
              <w:jc w:val="center"/>
            </w:pPr>
            <w:r>
              <w:rPr>
                <w:b/>
              </w:rPr>
              <w:t>45–65 yrs</w:t>
            </w:r>
          </w:p>
        </w:tc>
        <w:tc>
          <w:tcPr>
            <w:tcW w:w="1390" w:type="dxa"/>
          </w:tcPr>
          <w:p w:rsidR="00BC5CF8" w:rsidRDefault="00CC76D4">
            <w:pPr>
              <w:keepNext/>
              <w:widowControl w:val="0"/>
              <w:spacing w:after="0" w:line="240" w:lineRule="auto"/>
              <w:jc w:val="center"/>
            </w:pPr>
            <w:r>
              <w:rPr>
                <w:b/>
              </w:rPr>
              <w:t>65+ yrs</w:t>
            </w:r>
          </w:p>
        </w:tc>
      </w:tr>
      <w:tr w:rsidR="00BC5CF8">
        <w:trPr>
          <w:cantSplit/>
        </w:trPr>
        <w:tc>
          <w:tcPr>
            <w:tcW w:w="0" w:type="auto"/>
          </w:tcPr>
          <w:p w:rsidR="00BC5CF8" w:rsidRDefault="00CC76D4">
            <w:pPr>
              <w:spacing w:beforeAutospacing="1" w:afterAutospacing="1"/>
            </w:pPr>
            <w:r>
              <w:rPr>
                <w:color w:val="000000"/>
              </w:rPr>
              <w:t>Less than 9th grade</w:t>
            </w:r>
          </w:p>
        </w:tc>
        <w:tc>
          <w:tcPr>
            <w:tcW w:w="0" w:type="auto"/>
            <w:vAlign w:val="bottom"/>
          </w:tcPr>
          <w:p w:rsidR="00BC5CF8" w:rsidRDefault="00CC76D4">
            <w:pPr>
              <w:spacing w:beforeAutospacing="1" w:afterAutospacing="1"/>
              <w:jc w:val="right"/>
            </w:pPr>
            <w:r>
              <w:rPr>
                <w:color w:val="000000"/>
              </w:rPr>
              <w:t>85</w:t>
            </w:r>
          </w:p>
        </w:tc>
        <w:tc>
          <w:tcPr>
            <w:tcW w:w="0" w:type="auto"/>
            <w:vAlign w:val="bottom"/>
          </w:tcPr>
          <w:p w:rsidR="00BC5CF8" w:rsidRDefault="00CC76D4">
            <w:pPr>
              <w:spacing w:beforeAutospacing="1" w:afterAutospacing="1"/>
              <w:jc w:val="right"/>
            </w:pPr>
            <w:r>
              <w:rPr>
                <w:color w:val="000000"/>
              </w:rPr>
              <w:t>150</w:t>
            </w:r>
          </w:p>
        </w:tc>
        <w:tc>
          <w:tcPr>
            <w:tcW w:w="0" w:type="auto"/>
            <w:vAlign w:val="bottom"/>
          </w:tcPr>
          <w:p w:rsidR="00BC5CF8" w:rsidRDefault="00CC76D4">
            <w:pPr>
              <w:spacing w:beforeAutospacing="1" w:afterAutospacing="1"/>
              <w:jc w:val="right"/>
            </w:pPr>
            <w:r>
              <w:rPr>
                <w:color w:val="000000"/>
              </w:rPr>
              <w:t>380</w:t>
            </w:r>
          </w:p>
        </w:tc>
        <w:tc>
          <w:tcPr>
            <w:tcW w:w="0" w:type="auto"/>
            <w:vAlign w:val="bottom"/>
          </w:tcPr>
          <w:p w:rsidR="00BC5CF8" w:rsidRDefault="00CC76D4">
            <w:pPr>
              <w:spacing w:beforeAutospacing="1" w:afterAutospacing="1"/>
              <w:jc w:val="right"/>
            </w:pPr>
            <w:r>
              <w:rPr>
                <w:color w:val="000000"/>
              </w:rPr>
              <w:t>605</w:t>
            </w:r>
          </w:p>
        </w:tc>
        <w:tc>
          <w:tcPr>
            <w:tcW w:w="0" w:type="auto"/>
            <w:vAlign w:val="bottom"/>
          </w:tcPr>
          <w:p w:rsidR="00BC5CF8" w:rsidRDefault="00CC76D4">
            <w:pPr>
              <w:spacing w:beforeAutospacing="1" w:afterAutospacing="1"/>
              <w:jc w:val="right"/>
            </w:pPr>
            <w:r>
              <w:rPr>
                <w:color w:val="000000"/>
              </w:rPr>
              <w:t>355</w:t>
            </w:r>
          </w:p>
        </w:tc>
      </w:tr>
      <w:tr w:rsidR="00BC5CF8">
        <w:trPr>
          <w:cantSplit/>
        </w:trPr>
        <w:tc>
          <w:tcPr>
            <w:tcW w:w="0" w:type="auto"/>
          </w:tcPr>
          <w:p w:rsidR="00BC5CF8" w:rsidRDefault="00CC76D4">
            <w:pPr>
              <w:spacing w:beforeAutospacing="1" w:afterAutospacing="1"/>
            </w:pPr>
            <w:r>
              <w:rPr>
                <w:color w:val="000000"/>
              </w:rPr>
              <w:t>9th to 12th grade, no diploma</w:t>
            </w:r>
          </w:p>
        </w:tc>
        <w:tc>
          <w:tcPr>
            <w:tcW w:w="0" w:type="auto"/>
            <w:vAlign w:val="bottom"/>
          </w:tcPr>
          <w:p w:rsidR="00BC5CF8" w:rsidRDefault="00CC76D4">
            <w:pPr>
              <w:spacing w:beforeAutospacing="1" w:afterAutospacing="1"/>
              <w:jc w:val="right"/>
            </w:pPr>
            <w:r>
              <w:rPr>
                <w:color w:val="000000"/>
              </w:rPr>
              <w:t>470</w:t>
            </w:r>
          </w:p>
        </w:tc>
        <w:tc>
          <w:tcPr>
            <w:tcW w:w="0" w:type="auto"/>
            <w:vAlign w:val="bottom"/>
          </w:tcPr>
          <w:p w:rsidR="00BC5CF8" w:rsidRDefault="00CC76D4">
            <w:pPr>
              <w:spacing w:beforeAutospacing="1" w:afterAutospacing="1"/>
              <w:jc w:val="right"/>
            </w:pPr>
            <w:r>
              <w:rPr>
                <w:color w:val="000000"/>
              </w:rPr>
              <w:t>510</w:t>
            </w:r>
          </w:p>
        </w:tc>
        <w:tc>
          <w:tcPr>
            <w:tcW w:w="0" w:type="auto"/>
            <w:vAlign w:val="bottom"/>
          </w:tcPr>
          <w:p w:rsidR="00BC5CF8" w:rsidRDefault="00CC76D4">
            <w:pPr>
              <w:spacing w:beforeAutospacing="1" w:afterAutospacing="1"/>
              <w:jc w:val="right"/>
            </w:pPr>
            <w:r>
              <w:rPr>
                <w:color w:val="000000"/>
              </w:rPr>
              <w:t>695</w:t>
            </w:r>
          </w:p>
        </w:tc>
        <w:tc>
          <w:tcPr>
            <w:tcW w:w="0" w:type="auto"/>
            <w:vAlign w:val="bottom"/>
          </w:tcPr>
          <w:p w:rsidR="00BC5CF8" w:rsidRDefault="00CC76D4">
            <w:pPr>
              <w:spacing w:beforeAutospacing="1" w:afterAutospacing="1"/>
              <w:jc w:val="right"/>
            </w:pPr>
            <w:r>
              <w:rPr>
                <w:color w:val="000000"/>
              </w:rPr>
              <w:t>1,385</w:t>
            </w:r>
          </w:p>
        </w:tc>
        <w:tc>
          <w:tcPr>
            <w:tcW w:w="0" w:type="auto"/>
            <w:vAlign w:val="bottom"/>
          </w:tcPr>
          <w:p w:rsidR="00BC5CF8" w:rsidRDefault="00CC76D4">
            <w:pPr>
              <w:spacing w:beforeAutospacing="1" w:afterAutospacing="1"/>
              <w:jc w:val="right"/>
            </w:pPr>
            <w:r>
              <w:rPr>
                <w:color w:val="000000"/>
              </w:rPr>
              <w:t>945</w:t>
            </w:r>
          </w:p>
        </w:tc>
      </w:tr>
      <w:tr w:rsidR="00BC5CF8">
        <w:trPr>
          <w:cantSplit/>
        </w:trPr>
        <w:tc>
          <w:tcPr>
            <w:tcW w:w="0" w:type="auto"/>
          </w:tcPr>
          <w:p w:rsidR="00BC5CF8" w:rsidRDefault="00CC76D4">
            <w:pPr>
              <w:spacing w:beforeAutospacing="1" w:afterAutospacing="1"/>
            </w:pPr>
            <w:r>
              <w:rPr>
                <w:color w:val="000000"/>
              </w:rPr>
              <w:t>High school graduate, GED, or alternative</w:t>
            </w:r>
          </w:p>
        </w:tc>
        <w:tc>
          <w:tcPr>
            <w:tcW w:w="0" w:type="auto"/>
            <w:vAlign w:val="bottom"/>
          </w:tcPr>
          <w:p w:rsidR="00BC5CF8" w:rsidRDefault="00CC76D4">
            <w:pPr>
              <w:spacing w:beforeAutospacing="1" w:afterAutospacing="1"/>
              <w:jc w:val="right"/>
            </w:pPr>
            <w:r>
              <w:rPr>
                <w:color w:val="000000"/>
              </w:rPr>
              <w:t>1,180</w:t>
            </w:r>
          </w:p>
        </w:tc>
        <w:tc>
          <w:tcPr>
            <w:tcW w:w="0" w:type="auto"/>
            <w:vAlign w:val="bottom"/>
          </w:tcPr>
          <w:p w:rsidR="00BC5CF8" w:rsidRDefault="00CC76D4">
            <w:pPr>
              <w:spacing w:beforeAutospacing="1" w:afterAutospacing="1"/>
              <w:jc w:val="right"/>
            </w:pPr>
            <w:r>
              <w:rPr>
                <w:color w:val="000000"/>
              </w:rPr>
              <w:t>1,685</w:t>
            </w:r>
          </w:p>
        </w:tc>
        <w:tc>
          <w:tcPr>
            <w:tcW w:w="0" w:type="auto"/>
            <w:vAlign w:val="bottom"/>
          </w:tcPr>
          <w:p w:rsidR="00BC5CF8" w:rsidRDefault="00CC76D4">
            <w:pPr>
              <w:spacing w:beforeAutospacing="1" w:afterAutospacing="1"/>
              <w:jc w:val="right"/>
            </w:pPr>
            <w:r>
              <w:rPr>
                <w:color w:val="000000"/>
              </w:rPr>
              <w:t>1,765</w:t>
            </w:r>
          </w:p>
        </w:tc>
        <w:tc>
          <w:tcPr>
            <w:tcW w:w="0" w:type="auto"/>
            <w:vAlign w:val="bottom"/>
          </w:tcPr>
          <w:p w:rsidR="00BC5CF8" w:rsidRDefault="00CC76D4">
            <w:pPr>
              <w:spacing w:beforeAutospacing="1" w:afterAutospacing="1"/>
              <w:jc w:val="right"/>
            </w:pPr>
            <w:r>
              <w:rPr>
                <w:color w:val="000000"/>
              </w:rPr>
              <w:t>4,385</w:t>
            </w:r>
          </w:p>
        </w:tc>
        <w:tc>
          <w:tcPr>
            <w:tcW w:w="0" w:type="auto"/>
            <w:vAlign w:val="bottom"/>
          </w:tcPr>
          <w:p w:rsidR="00BC5CF8" w:rsidRDefault="00CC76D4">
            <w:pPr>
              <w:spacing w:beforeAutospacing="1" w:afterAutospacing="1"/>
              <w:jc w:val="right"/>
            </w:pPr>
            <w:r>
              <w:rPr>
                <w:color w:val="000000"/>
              </w:rPr>
              <w:t>1,895</w:t>
            </w:r>
          </w:p>
        </w:tc>
      </w:tr>
      <w:tr w:rsidR="00BC5CF8">
        <w:trPr>
          <w:cantSplit/>
        </w:trPr>
        <w:tc>
          <w:tcPr>
            <w:tcW w:w="0" w:type="auto"/>
          </w:tcPr>
          <w:p w:rsidR="00BC5CF8" w:rsidRDefault="00CC76D4">
            <w:pPr>
              <w:spacing w:beforeAutospacing="1" w:afterAutospacing="1"/>
            </w:pPr>
            <w:r>
              <w:rPr>
                <w:color w:val="000000"/>
              </w:rPr>
              <w:t>Some college, no degree</w:t>
            </w:r>
          </w:p>
        </w:tc>
        <w:tc>
          <w:tcPr>
            <w:tcW w:w="0" w:type="auto"/>
            <w:vAlign w:val="bottom"/>
          </w:tcPr>
          <w:p w:rsidR="00BC5CF8" w:rsidRDefault="00CC76D4">
            <w:pPr>
              <w:spacing w:beforeAutospacing="1" w:afterAutospacing="1"/>
              <w:jc w:val="right"/>
            </w:pPr>
            <w:r>
              <w:rPr>
                <w:color w:val="000000"/>
              </w:rPr>
              <w:t>1,370</w:t>
            </w:r>
          </w:p>
        </w:tc>
        <w:tc>
          <w:tcPr>
            <w:tcW w:w="0" w:type="auto"/>
            <w:vAlign w:val="bottom"/>
          </w:tcPr>
          <w:p w:rsidR="00BC5CF8" w:rsidRDefault="00CC76D4">
            <w:pPr>
              <w:spacing w:beforeAutospacing="1" w:afterAutospacing="1"/>
              <w:jc w:val="right"/>
            </w:pPr>
            <w:r>
              <w:rPr>
                <w:color w:val="000000"/>
              </w:rPr>
              <w:t>1,710</w:t>
            </w:r>
          </w:p>
        </w:tc>
        <w:tc>
          <w:tcPr>
            <w:tcW w:w="0" w:type="auto"/>
            <w:vAlign w:val="bottom"/>
          </w:tcPr>
          <w:p w:rsidR="00BC5CF8" w:rsidRDefault="00CC76D4">
            <w:pPr>
              <w:spacing w:beforeAutospacing="1" w:afterAutospacing="1"/>
              <w:jc w:val="right"/>
            </w:pPr>
            <w:r>
              <w:rPr>
                <w:color w:val="000000"/>
              </w:rPr>
              <w:t>1,490</w:t>
            </w:r>
          </w:p>
        </w:tc>
        <w:tc>
          <w:tcPr>
            <w:tcW w:w="0" w:type="auto"/>
            <w:vAlign w:val="bottom"/>
          </w:tcPr>
          <w:p w:rsidR="00BC5CF8" w:rsidRDefault="00CC76D4">
            <w:pPr>
              <w:spacing w:beforeAutospacing="1" w:afterAutospacing="1"/>
              <w:jc w:val="right"/>
            </w:pPr>
            <w:r>
              <w:rPr>
                <w:color w:val="000000"/>
              </w:rPr>
              <w:t>2,450</w:t>
            </w:r>
          </w:p>
        </w:tc>
        <w:tc>
          <w:tcPr>
            <w:tcW w:w="0" w:type="auto"/>
            <w:vAlign w:val="bottom"/>
          </w:tcPr>
          <w:p w:rsidR="00BC5CF8" w:rsidRDefault="00CC76D4">
            <w:pPr>
              <w:spacing w:beforeAutospacing="1" w:afterAutospacing="1"/>
              <w:jc w:val="right"/>
            </w:pPr>
            <w:r>
              <w:rPr>
                <w:color w:val="000000"/>
              </w:rPr>
              <w:t>505</w:t>
            </w:r>
          </w:p>
        </w:tc>
      </w:tr>
      <w:tr w:rsidR="00BC5CF8">
        <w:trPr>
          <w:cantSplit/>
        </w:trPr>
        <w:tc>
          <w:tcPr>
            <w:tcW w:w="0" w:type="auto"/>
          </w:tcPr>
          <w:p w:rsidR="00BC5CF8" w:rsidRDefault="00CC76D4">
            <w:pPr>
              <w:spacing w:beforeAutospacing="1" w:afterAutospacing="1"/>
            </w:pPr>
            <w:r>
              <w:rPr>
                <w:color w:val="000000"/>
              </w:rPr>
              <w:t>Associate's degree</w:t>
            </w:r>
          </w:p>
        </w:tc>
        <w:tc>
          <w:tcPr>
            <w:tcW w:w="0" w:type="auto"/>
            <w:vAlign w:val="bottom"/>
          </w:tcPr>
          <w:p w:rsidR="00BC5CF8" w:rsidRDefault="00CC76D4">
            <w:pPr>
              <w:spacing w:beforeAutospacing="1" w:afterAutospacing="1"/>
              <w:jc w:val="right"/>
            </w:pPr>
            <w:r>
              <w:rPr>
                <w:color w:val="000000"/>
              </w:rPr>
              <w:t>95</w:t>
            </w:r>
          </w:p>
        </w:tc>
        <w:tc>
          <w:tcPr>
            <w:tcW w:w="0" w:type="auto"/>
            <w:vAlign w:val="bottom"/>
          </w:tcPr>
          <w:p w:rsidR="00BC5CF8" w:rsidRDefault="00CC76D4">
            <w:pPr>
              <w:spacing w:beforeAutospacing="1" w:afterAutospacing="1"/>
              <w:jc w:val="right"/>
            </w:pPr>
            <w:r>
              <w:rPr>
                <w:color w:val="000000"/>
              </w:rPr>
              <w:t>535</w:t>
            </w:r>
          </w:p>
        </w:tc>
        <w:tc>
          <w:tcPr>
            <w:tcW w:w="0" w:type="auto"/>
            <w:vAlign w:val="bottom"/>
          </w:tcPr>
          <w:p w:rsidR="00BC5CF8" w:rsidRDefault="00CC76D4">
            <w:pPr>
              <w:spacing w:beforeAutospacing="1" w:afterAutospacing="1"/>
              <w:jc w:val="right"/>
            </w:pPr>
            <w:r>
              <w:rPr>
                <w:color w:val="000000"/>
              </w:rPr>
              <w:t>400</w:t>
            </w:r>
          </w:p>
        </w:tc>
        <w:tc>
          <w:tcPr>
            <w:tcW w:w="0" w:type="auto"/>
            <w:vAlign w:val="bottom"/>
          </w:tcPr>
          <w:p w:rsidR="00BC5CF8" w:rsidRDefault="00CC76D4">
            <w:pPr>
              <w:spacing w:beforeAutospacing="1" w:afterAutospacing="1"/>
              <w:jc w:val="right"/>
            </w:pPr>
            <w:r>
              <w:rPr>
                <w:color w:val="000000"/>
              </w:rPr>
              <w:t>865</w:t>
            </w:r>
          </w:p>
        </w:tc>
        <w:tc>
          <w:tcPr>
            <w:tcW w:w="0" w:type="auto"/>
            <w:vAlign w:val="bottom"/>
          </w:tcPr>
          <w:p w:rsidR="00BC5CF8" w:rsidRDefault="00CC76D4">
            <w:pPr>
              <w:spacing w:beforeAutospacing="1" w:afterAutospacing="1"/>
              <w:jc w:val="right"/>
            </w:pPr>
            <w:r>
              <w:rPr>
                <w:color w:val="000000"/>
              </w:rPr>
              <w:t>180</w:t>
            </w:r>
          </w:p>
        </w:tc>
      </w:tr>
      <w:tr w:rsidR="00BC5CF8">
        <w:trPr>
          <w:cantSplit/>
        </w:trPr>
        <w:tc>
          <w:tcPr>
            <w:tcW w:w="0" w:type="auto"/>
          </w:tcPr>
          <w:p w:rsidR="00BC5CF8" w:rsidRDefault="00CC76D4">
            <w:pPr>
              <w:spacing w:beforeAutospacing="1" w:afterAutospacing="1"/>
            </w:pPr>
            <w:r>
              <w:rPr>
                <w:color w:val="000000"/>
              </w:rPr>
              <w:t>Bachelor's degree</w:t>
            </w:r>
          </w:p>
        </w:tc>
        <w:tc>
          <w:tcPr>
            <w:tcW w:w="0" w:type="auto"/>
            <w:vAlign w:val="bottom"/>
          </w:tcPr>
          <w:p w:rsidR="00BC5CF8" w:rsidRDefault="00CC76D4">
            <w:pPr>
              <w:spacing w:beforeAutospacing="1" w:afterAutospacing="1"/>
              <w:jc w:val="right"/>
            </w:pPr>
            <w:r>
              <w:rPr>
                <w:color w:val="000000"/>
              </w:rPr>
              <w:t>175</w:t>
            </w:r>
          </w:p>
        </w:tc>
        <w:tc>
          <w:tcPr>
            <w:tcW w:w="0" w:type="auto"/>
            <w:vAlign w:val="bottom"/>
          </w:tcPr>
          <w:p w:rsidR="00BC5CF8" w:rsidRDefault="00CC76D4">
            <w:pPr>
              <w:spacing w:beforeAutospacing="1" w:afterAutospacing="1"/>
              <w:jc w:val="right"/>
            </w:pPr>
            <w:r>
              <w:rPr>
                <w:color w:val="000000"/>
              </w:rPr>
              <w:t>380</w:t>
            </w:r>
          </w:p>
        </w:tc>
        <w:tc>
          <w:tcPr>
            <w:tcW w:w="0" w:type="auto"/>
            <w:vAlign w:val="bottom"/>
          </w:tcPr>
          <w:p w:rsidR="00BC5CF8" w:rsidRDefault="00CC76D4">
            <w:pPr>
              <w:spacing w:beforeAutospacing="1" w:afterAutospacing="1"/>
              <w:jc w:val="right"/>
            </w:pPr>
            <w:r>
              <w:rPr>
                <w:color w:val="000000"/>
              </w:rPr>
              <w:t>340</w:t>
            </w:r>
          </w:p>
        </w:tc>
        <w:tc>
          <w:tcPr>
            <w:tcW w:w="0" w:type="auto"/>
            <w:vAlign w:val="bottom"/>
          </w:tcPr>
          <w:p w:rsidR="00BC5CF8" w:rsidRDefault="00CC76D4">
            <w:pPr>
              <w:spacing w:beforeAutospacing="1" w:afterAutospacing="1"/>
              <w:jc w:val="right"/>
            </w:pPr>
            <w:r>
              <w:rPr>
                <w:color w:val="000000"/>
              </w:rPr>
              <w:t>535</w:t>
            </w:r>
          </w:p>
        </w:tc>
        <w:tc>
          <w:tcPr>
            <w:tcW w:w="0" w:type="auto"/>
            <w:vAlign w:val="bottom"/>
          </w:tcPr>
          <w:p w:rsidR="00BC5CF8" w:rsidRDefault="00CC76D4">
            <w:pPr>
              <w:spacing w:beforeAutospacing="1" w:afterAutospacing="1"/>
              <w:jc w:val="right"/>
            </w:pPr>
            <w:r>
              <w:rPr>
                <w:color w:val="000000"/>
              </w:rPr>
              <w:t>210</w:t>
            </w:r>
          </w:p>
        </w:tc>
      </w:tr>
      <w:tr w:rsidR="00BC5CF8">
        <w:trPr>
          <w:cantSplit/>
        </w:trPr>
        <w:tc>
          <w:tcPr>
            <w:tcW w:w="0" w:type="auto"/>
          </w:tcPr>
          <w:p w:rsidR="00BC5CF8" w:rsidRDefault="00CC76D4">
            <w:pPr>
              <w:spacing w:beforeAutospacing="1" w:afterAutospacing="1"/>
            </w:pPr>
            <w:r>
              <w:rPr>
                <w:color w:val="000000"/>
              </w:rPr>
              <w:t>Graduate or professional degree</w:t>
            </w:r>
          </w:p>
        </w:tc>
        <w:tc>
          <w:tcPr>
            <w:tcW w:w="0" w:type="auto"/>
            <w:vAlign w:val="bottom"/>
          </w:tcPr>
          <w:p w:rsidR="00BC5CF8" w:rsidRDefault="00CC76D4">
            <w:pPr>
              <w:spacing w:beforeAutospacing="1" w:afterAutospacing="1"/>
              <w:jc w:val="right"/>
            </w:pPr>
            <w:r>
              <w:rPr>
                <w:color w:val="000000"/>
              </w:rPr>
              <w:t>20</w:t>
            </w:r>
          </w:p>
        </w:tc>
        <w:tc>
          <w:tcPr>
            <w:tcW w:w="0" w:type="auto"/>
            <w:vAlign w:val="bottom"/>
          </w:tcPr>
          <w:p w:rsidR="00BC5CF8" w:rsidRDefault="00CC76D4">
            <w:pPr>
              <w:spacing w:beforeAutospacing="1" w:afterAutospacing="1"/>
              <w:jc w:val="right"/>
            </w:pPr>
            <w:r>
              <w:rPr>
                <w:color w:val="000000"/>
              </w:rPr>
              <w:t>74</w:t>
            </w:r>
          </w:p>
        </w:tc>
        <w:tc>
          <w:tcPr>
            <w:tcW w:w="0" w:type="auto"/>
            <w:vAlign w:val="bottom"/>
          </w:tcPr>
          <w:p w:rsidR="00BC5CF8" w:rsidRDefault="00CC76D4">
            <w:pPr>
              <w:spacing w:beforeAutospacing="1" w:afterAutospacing="1"/>
              <w:jc w:val="right"/>
            </w:pPr>
            <w:r>
              <w:rPr>
                <w:color w:val="000000"/>
              </w:rPr>
              <w:t>190</w:t>
            </w:r>
          </w:p>
        </w:tc>
        <w:tc>
          <w:tcPr>
            <w:tcW w:w="0" w:type="auto"/>
            <w:vAlign w:val="bottom"/>
          </w:tcPr>
          <w:p w:rsidR="00BC5CF8" w:rsidRDefault="00CC76D4">
            <w:pPr>
              <w:spacing w:beforeAutospacing="1" w:afterAutospacing="1"/>
              <w:jc w:val="right"/>
            </w:pPr>
            <w:r>
              <w:rPr>
                <w:color w:val="000000"/>
              </w:rPr>
              <w:t>255</w:t>
            </w:r>
          </w:p>
        </w:tc>
        <w:tc>
          <w:tcPr>
            <w:tcW w:w="0" w:type="auto"/>
            <w:vAlign w:val="bottom"/>
          </w:tcPr>
          <w:p w:rsidR="00BC5CF8" w:rsidRDefault="00CC76D4">
            <w:pPr>
              <w:spacing w:beforeAutospacing="1" w:afterAutospacing="1"/>
              <w:jc w:val="right"/>
            </w:pPr>
            <w:r>
              <w:rPr>
                <w:color w:val="000000"/>
              </w:rPr>
              <w:t>115</w:t>
            </w:r>
          </w:p>
        </w:tc>
      </w:tr>
    </w:tbl>
    <w:p w:rsidR="00BC5CF8" w:rsidRDefault="00CC76D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Educational Attainment by Age</w:t>
      </w:r>
    </w:p>
    <w:tbl>
      <w:tblPr>
        <w:tblW w:w="5000" w:type="pct"/>
        <w:tblInd w:w="115" w:type="dxa"/>
        <w:tblLook w:val="01E0" w:firstRow="1" w:lastRow="1" w:firstColumn="1" w:lastColumn="1" w:noHBand="0" w:noVBand="0"/>
      </w:tblPr>
      <w:tblGrid>
        <w:gridCol w:w="1476"/>
        <w:gridCol w:w="11700"/>
      </w:tblGrid>
      <w:tr w:rsidR="00BC5CF8">
        <w:trPr>
          <w:cantSplit/>
        </w:trPr>
        <w:tc>
          <w:tcPr>
            <w:tcW w:w="1073" w:type="dxa"/>
          </w:tcPr>
          <w:p w:rsidR="00BC5CF8" w:rsidRDefault="00CC76D4">
            <w:pPr>
              <w:spacing w:after="0" w:line="240" w:lineRule="auto"/>
              <w:rPr>
                <w:rFonts w:cs="Arial"/>
                <w:sz w:val="16"/>
                <w:szCs w:val="16"/>
              </w:rPr>
            </w:pPr>
            <w:r>
              <w:rPr>
                <w:b/>
                <w:bCs/>
                <w:sz w:val="16"/>
                <w:szCs w:val="16"/>
              </w:rPr>
              <w:lastRenderedPageBreak/>
              <w:t>Data Source:</w:t>
            </w:r>
          </w:p>
        </w:tc>
        <w:tc>
          <w:tcPr>
            <w:tcW w:w="8503" w:type="dxa"/>
          </w:tcPr>
          <w:p w:rsidR="00BC5CF8" w:rsidRDefault="00CC76D4">
            <w:pPr>
              <w:spacing w:beforeAutospacing="1" w:afterAutospacing="1"/>
              <w:rPr>
                <w:rFonts w:cs="Arial"/>
                <w:sz w:val="16"/>
                <w:szCs w:val="16"/>
              </w:rPr>
            </w:pPr>
            <w:r>
              <w:rPr>
                <w:rFonts w:cs="Arial"/>
                <w:sz w:val="16"/>
                <w:szCs w:val="16"/>
              </w:rPr>
              <w:t>2011-2015 ACS</w:t>
            </w:r>
          </w:p>
        </w:tc>
      </w:tr>
    </w:tbl>
    <w:p w:rsidR="00BC5CF8" w:rsidRDefault="00BC5CF8">
      <w:pPr>
        <w:keepNext/>
        <w:widowControl w:val="0"/>
        <w:spacing w:after="0" w:line="240" w:lineRule="auto"/>
        <w:jc w:val="center"/>
        <w:rPr>
          <w:b/>
          <w:bCs/>
          <w:vanish/>
          <w:sz w:val="20"/>
          <w:szCs w:val="20"/>
        </w:rPr>
      </w:pPr>
    </w:p>
    <w:p w:rsidR="00BC5CF8" w:rsidRDefault="00BC5CF8">
      <w:pPr>
        <w:rPr>
          <w:b/>
          <w:bCs/>
          <w:vanish/>
          <w:sz w:val="16"/>
          <w:szCs w:val="16"/>
        </w:rPr>
      </w:pPr>
    </w:p>
    <w:p w:rsidR="00BC5CF8" w:rsidRDefault="00BC5CF8">
      <w:pPr>
        <w:rPr>
          <w:bCs/>
        </w:rPr>
      </w:pPr>
    </w:p>
    <w:p w:rsidR="00BC5CF8" w:rsidRDefault="00CC76D4">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2"/>
        <w:gridCol w:w="6914"/>
      </w:tblGrid>
      <w:tr w:rsidR="00BC5CF8">
        <w:trPr>
          <w:cantSplit/>
          <w:tblHeader/>
        </w:trPr>
        <w:tc>
          <w:tcPr>
            <w:tcW w:w="4500" w:type="dxa"/>
          </w:tcPr>
          <w:p w:rsidR="00BC5CF8" w:rsidRDefault="00CC76D4">
            <w:pPr>
              <w:keepNext/>
              <w:widowControl w:val="0"/>
              <w:spacing w:after="0" w:line="240" w:lineRule="auto"/>
              <w:jc w:val="center"/>
              <w:rPr>
                <w:b/>
              </w:rPr>
            </w:pPr>
            <w:r>
              <w:rPr>
                <w:b/>
              </w:rPr>
              <w:t>Educational Attainment</w:t>
            </w:r>
          </w:p>
        </w:tc>
        <w:tc>
          <w:tcPr>
            <w:tcW w:w="4968" w:type="dxa"/>
          </w:tcPr>
          <w:p w:rsidR="00BC5CF8" w:rsidRDefault="00CC76D4">
            <w:pPr>
              <w:keepNext/>
              <w:widowControl w:val="0"/>
              <w:spacing w:after="0" w:line="240" w:lineRule="auto"/>
              <w:jc w:val="center"/>
              <w:rPr>
                <w:b/>
              </w:rPr>
            </w:pPr>
            <w:r>
              <w:rPr>
                <w:b/>
              </w:rPr>
              <w:t>Median Earnings in the Past 12 Months</w:t>
            </w:r>
          </w:p>
        </w:tc>
      </w:tr>
      <w:tr w:rsidR="00BC5CF8">
        <w:trPr>
          <w:cantSplit/>
        </w:trPr>
        <w:tc>
          <w:tcPr>
            <w:tcW w:w="0" w:type="auto"/>
          </w:tcPr>
          <w:p w:rsidR="00BC5CF8" w:rsidRDefault="00CC76D4">
            <w:pPr>
              <w:spacing w:beforeAutospacing="1" w:afterAutospacing="1"/>
            </w:pPr>
            <w:r>
              <w:rPr>
                <w:color w:val="000000"/>
              </w:rPr>
              <w:t>Less than high school graduate</w:t>
            </w:r>
          </w:p>
        </w:tc>
        <w:tc>
          <w:tcPr>
            <w:tcW w:w="0" w:type="auto"/>
            <w:vAlign w:val="bottom"/>
          </w:tcPr>
          <w:p w:rsidR="00BC5CF8" w:rsidRDefault="00CC76D4">
            <w:pPr>
              <w:spacing w:beforeAutospacing="1" w:afterAutospacing="1"/>
              <w:jc w:val="right"/>
            </w:pPr>
            <w:r>
              <w:rPr>
                <w:color w:val="000000"/>
              </w:rPr>
              <w:t>24,425</w:t>
            </w:r>
          </w:p>
        </w:tc>
      </w:tr>
      <w:tr w:rsidR="00BC5CF8">
        <w:trPr>
          <w:cantSplit/>
        </w:trPr>
        <w:tc>
          <w:tcPr>
            <w:tcW w:w="0" w:type="auto"/>
          </w:tcPr>
          <w:p w:rsidR="00BC5CF8" w:rsidRDefault="00CC76D4">
            <w:pPr>
              <w:spacing w:beforeAutospacing="1" w:afterAutospacing="1"/>
            </w:pPr>
            <w:r>
              <w:rPr>
                <w:color w:val="000000"/>
              </w:rPr>
              <w:t>High school graduate (includes equivalency)</w:t>
            </w:r>
          </w:p>
        </w:tc>
        <w:tc>
          <w:tcPr>
            <w:tcW w:w="0" w:type="auto"/>
            <w:vAlign w:val="bottom"/>
          </w:tcPr>
          <w:p w:rsidR="00BC5CF8" w:rsidRDefault="00CC76D4">
            <w:pPr>
              <w:spacing w:beforeAutospacing="1" w:afterAutospacing="1"/>
              <w:jc w:val="right"/>
            </w:pPr>
            <w:r>
              <w:rPr>
                <w:color w:val="000000"/>
              </w:rPr>
              <w:t>27,317</w:t>
            </w:r>
          </w:p>
        </w:tc>
      </w:tr>
      <w:tr w:rsidR="00BC5CF8">
        <w:trPr>
          <w:cantSplit/>
        </w:trPr>
        <w:tc>
          <w:tcPr>
            <w:tcW w:w="0" w:type="auto"/>
          </w:tcPr>
          <w:p w:rsidR="00BC5CF8" w:rsidRDefault="00CC76D4">
            <w:pPr>
              <w:spacing w:beforeAutospacing="1" w:afterAutospacing="1"/>
            </w:pPr>
            <w:r>
              <w:rPr>
                <w:color w:val="000000"/>
              </w:rPr>
              <w:t>Some college or Associate's degree</w:t>
            </w:r>
          </w:p>
        </w:tc>
        <w:tc>
          <w:tcPr>
            <w:tcW w:w="0" w:type="auto"/>
            <w:vAlign w:val="bottom"/>
          </w:tcPr>
          <w:p w:rsidR="00BC5CF8" w:rsidRDefault="00CC76D4">
            <w:pPr>
              <w:spacing w:beforeAutospacing="1" w:afterAutospacing="1"/>
              <w:jc w:val="right"/>
            </w:pPr>
            <w:r>
              <w:rPr>
                <w:color w:val="000000"/>
              </w:rPr>
              <w:t>33,378</w:t>
            </w:r>
          </w:p>
        </w:tc>
      </w:tr>
      <w:tr w:rsidR="00BC5CF8">
        <w:trPr>
          <w:cantSplit/>
        </w:trPr>
        <w:tc>
          <w:tcPr>
            <w:tcW w:w="0" w:type="auto"/>
          </w:tcPr>
          <w:p w:rsidR="00BC5CF8" w:rsidRDefault="00CC76D4">
            <w:pPr>
              <w:spacing w:beforeAutospacing="1" w:afterAutospacing="1"/>
            </w:pPr>
            <w:r>
              <w:rPr>
                <w:color w:val="000000"/>
              </w:rPr>
              <w:t>Bachelor's degree</w:t>
            </w:r>
          </w:p>
        </w:tc>
        <w:tc>
          <w:tcPr>
            <w:tcW w:w="0" w:type="auto"/>
            <w:vAlign w:val="bottom"/>
          </w:tcPr>
          <w:p w:rsidR="00BC5CF8" w:rsidRDefault="00CC76D4">
            <w:pPr>
              <w:spacing w:beforeAutospacing="1" w:afterAutospacing="1"/>
              <w:jc w:val="right"/>
            </w:pPr>
            <w:r>
              <w:rPr>
                <w:color w:val="000000"/>
              </w:rPr>
              <w:t>40,669</w:t>
            </w:r>
          </w:p>
        </w:tc>
      </w:tr>
      <w:tr w:rsidR="00BC5CF8">
        <w:trPr>
          <w:cantSplit/>
        </w:trPr>
        <w:tc>
          <w:tcPr>
            <w:tcW w:w="0" w:type="auto"/>
          </w:tcPr>
          <w:p w:rsidR="00BC5CF8" w:rsidRDefault="00CC76D4">
            <w:pPr>
              <w:spacing w:beforeAutospacing="1" w:afterAutospacing="1"/>
            </w:pPr>
            <w:r>
              <w:rPr>
                <w:color w:val="000000"/>
              </w:rPr>
              <w:t>Graduate or professional degree</w:t>
            </w:r>
          </w:p>
        </w:tc>
        <w:tc>
          <w:tcPr>
            <w:tcW w:w="0" w:type="auto"/>
            <w:vAlign w:val="bottom"/>
          </w:tcPr>
          <w:p w:rsidR="00BC5CF8" w:rsidRDefault="00CC76D4">
            <w:pPr>
              <w:spacing w:beforeAutospacing="1" w:afterAutospacing="1"/>
              <w:jc w:val="right"/>
            </w:pPr>
            <w:r>
              <w:rPr>
                <w:color w:val="000000"/>
              </w:rPr>
              <w:t>45,882</w:t>
            </w:r>
          </w:p>
        </w:tc>
      </w:tr>
    </w:tbl>
    <w:p w:rsidR="00BC5CF8" w:rsidRDefault="00CC76D4">
      <w:pPr>
        <w:pStyle w:val="Caption"/>
        <w:jc w:val="center"/>
        <w:rPr>
          <w:rFonts w:asciiTheme="minorHAnsi" w:hAnsiTheme="minorHAnsi"/>
          <w:b w:val="0"/>
          <w:bCs w:val="0"/>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17</w:t>
      </w:r>
      <w:r>
        <w:rPr>
          <w:rFonts w:asciiTheme="minorHAnsi" w:hAnsiTheme="minorHAnsi"/>
        </w:rPr>
        <w:fldChar w:fldCharType="end"/>
      </w:r>
      <w:r>
        <w:rPr>
          <w:rFonts w:asciiTheme="minorHAnsi" w:hAnsiTheme="minorHAnsi"/>
        </w:rPr>
        <w:t xml:space="preserve"> – Median Earnings in the Past 12 Months</w:t>
      </w:r>
    </w:p>
    <w:tbl>
      <w:tblPr>
        <w:tblW w:w="5000" w:type="pct"/>
        <w:tblInd w:w="115" w:type="dxa"/>
        <w:tblLook w:val="01E0" w:firstRow="1" w:lastRow="1" w:firstColumn="1" w:lastColumn="1" w:noHBand="0" w:noVBand="0"/>
      </w:tblPr>
      <w:tblGrid>
        <w:gridCol w:w="1476"/>
        <w:gridCol w:w="11700"/>
      </w:tblGrid>
      <w:tr w:rsidR="00BC5CF8">
        <w:trPr>
          <w:cantSplit/>
        </w:trPr>
        <w:tc>
          <w:tcPr>
            <w:tcW w:w="1073" w:type="dxa"/>
          </w:tcPr>
          <w:p w:rsidR="00BC5CF8" w:rsidRDefault="00CC76D4">
            <w:pPr>
              <w:spacing w:after="0" w:line="240" w:lineRule="auto"/>
              <w:rPr>
                <w:rFonts w:cs="Arial"/>
                <w:sz w:val="16"/>
                <w:szCs w:val="16"/>
              </w:rPr>
            </w:pPr>
            <w:r>
              <w:rPr>
                <w:b/>
                <w:bCs/>
                <w:sz w:val="16"/>
                <w:szCs w:val="16"/>
              </w:rPr>
              <w:t>Data Source:</w:t>
            </w:r>
          </w:p>
        </w:tc>
        <w:tc>
          <w:tcPr>
            <w:tcW w:w="8503" w:type="dxa"/>
          </w:tcPr>
          <w:p w:rsidR="00BC5CF8" w:rsidRDefault="00CC76D4">
            <w:pPr>
              <w:spacing w:beforeAutospacing="1" w:afterAutospacing="1"/>
              <w:rPr>
                <w:rFonts w:cs="Arial"/>
                <w:sz w:val="16"/>
                <w:szCs w:val="16"/>
              </w:rPr>
            </w:pPr>
            <w:r>
              <w:rPr>
                <w:rFonts w:cs="Arial"/>
                <w:sz w:val="16"/>
                <w:szCs w:val="16"/>
              </w:rPr>
              <w:t>2011-2015 ACS</w:t>
            </w:r>
          </w:p>
        </w:tc>
      </w:tr>
    </w:tbl>
    <w:p w:rsidR="00BC5CF8" w:rsidRDefault="00BC5CF8">
      <w:pPr>
        <w:keepNext/>
        <w:widowControl w:val="0"/>
        <w:spacing w:after="0" w:line="240" w:lineRule="auto"/>
        <w:jc w:val="center"/>
        <w:rPr>
          <w:b/>
          <w:bCs/>
          <w:vanish/>
          <w:sz w:val="20"/>
          <w:szCs w:val="20"/>
        </w:rPr>
      </w:pPr>
    </w:p>
    <w:p w:rsidR="00BC5CF8" w:rsidRDefault="00BC5CF8">
      <w:pPr>
        <w:rPr>
          <w:b/>
          <w:bCs/>
          <w:vanish/>
          <w:sz w:val="16"/>
          <w:szCs w:val="16"/>
        </w:rPr>
      </w:pPr>
    </w:p>
    <w:p w:rsidR="00BC5CF8" w:rsidRDefault="00BC5CF8">
      <w:pPr>
        <w:spacing w:after="0" w:line="240" w:lineRule="auto"/>
        <w:rPr>
          <w:b/>
          <w:bCs/>
          <w:sz w:val="16"/>
          <w:szCs w:val="16"/>
        </w:rPr>
      </w:pPr>
    </w:p>
    <w:p w:rsidR="00BC5CF8" w:rsidRDefault="00BC5CF8">
      <w:pPr>
        <w:rPr>
          <w:bCs/>
        </w:rPr>
      </w:pPr>
    </w:p>
    <w:p w:rsidR="00BC5CF8" w:rsidRDefault="00CC76D4">
      <w:pPr>
        <w:rPr>
          <w:b/>
          <w:sz w:val="24"/>
          <w:szCs w:val="24"/>
        </w:rPr>
      </w:pPr>
      <w:r>
        <w:rPr>
          <w:b/>
          <w:sz w:val="24"/>
          <w:szCs w:val="24"/>
        </w:rPr>
        <w:t>Based on the Business Activity table above, what are the major employment sectors within your jurisdiction?</w:t>
      </w:r>
    </w:p>
    <w:p w:rsidR="00BC5CF8" w:rsidRDefault="00CC76D4">
      <w:pPr>
        <w:spacing w:beforeAutospacing="1" w:afterAutospacing="1"/>
        <w:rPr>
          <w:rFonts w:cs="Arial"/>
        </w:rPr>
      </w:pPr>
      <w:r>
        <w:rPr>
          <w:rFonts w:cs="Arial"/>
        </w:rPr>
        <w:t>The largest number of jobs in Lincoln Park is Retail Trade with 30% of total jobs, it is followed by Education and Health Care Services with 17% and Arts, Entertainment, Accommodations with 17%.</w:t>
      </w:r>
    </w:p>
    <w:p w:rsidR="00BC5CF8" w:rsidRDefault="00CC76D4">
      <w:pPr>
        <w:rPr>
          <w:b/>
          <w:sz w:val="24"/>
          <w:szCs w:val="24"/>
        </w:rPr>
      </w:pPr>
      <w:r>
        <w:rPr>
          <w:b/>
          <w:sz w:val="24"/>
          <w:szCs w:val="24"/>
        </w:rPr>
        <w:t>Describe the workforce and infrastructure needs of the business community:</w:t>
      </w:r>
    </w:p>
    <w:p w:rsidR="00BC5CF8" w:rsidRDefault="00CC76D4">
      <w:pPr>
        <w:spacing w:beforeAutospacing="1" w:afterAutospacing="1"/>
        <w:rPr>
          <w:rFonts w:cs="Arial"/>
        </w:rPr>
      </w:pPr>
      <w:r>
        <w:rPr>
          <w:rFonts w:cs="Arial"/>
        </w:rPr>
        <w:t>The top three occupations in Lincoln Park are Sales and Office (34%), Service (17%) and Management, Business and financial (17%).</w:t>
      </w:r>
    </w:p>
    <w:p w:rsidR="00BC5CF8" w:rsidRDefault="00CC76D4">
      <w:pPr>
        <w:spacing w:beforeAutospacing="1" w:afterAutospacing="1"/>
        <w:rPr>
          <w:rFonts w:cs="Arial"/>
        </w:rPr>
      </w:pPr>
      <w:r>
        <w:rPr>
          <w:rFonts w:cs="Arial"/>
        </w:rPr>
        <w:t>An overwhelming majority (72%) of workers in Lincoln Park travel less than 30 minutes to work.</w:t>
      </w:r>
    </w:p>
    <w:p w:rsidR="00BC5CF8" w:rsidRDefault="00BC5CF8">
      <w:pPr>
        <w:spacing w:beforeAutospacing="1" w:afterAutospacing="1"/>
        <w:rPr>
          <w:rFonts w:cs="Arial"/>
        </w:rPr>
      </w:pPr>
    </w:p>
    <w:p w:rsidR="00BC5CF8" w:rsidRDefault="00CC76D4">
      <w:pPr>
        <w:rPr>
          <w:b/>
          <w:sz w:val="24"/>
          <w:szCs w:val="24"/>
        </w:rPr>
      </w:pPr>
      <w:r>
        <w:rPr>
          <w:b/>
          <w:sz w:val="24"/>
          <w:szCs w:val="24"/>
        </w:rPr>
        <w:t>Describe any major changes that may have an economic impact, such as planned local or regional public or private sector investments or initiatives that have affected or may affect job and business growth opportunities during the planning period. Describe any needs for workforce development, business support or infrastructure these changes may create.</w:t>
      </w:r>
    </w:p>
    <w:p w:rsidR="00BC5CF8" w:rsidRDefault="00CC76D4">
      <w:pPr>
        <w:spacing w:beforeAutospacing="1" w:afterAutospacing="1"/>
        <w:rPr>
          <w:rFonts w:cs="Arial"/>
        </w:rPr>
      </w:pPr>
      <w:r>
        <w:rPr>
          <w:rFonts w:cs="Arial"/>
        </w:rPr>
        <w:lastRenderedPageBreak/>
        <w:t>Lincoln Park has an active Economic Development Corporation (EDC) that works to:</w:t>
      </w:r>
    </w:p>
    <w:p w:rsidR="00BC5CF8" w:rsidRDefault="00CC76D4">
      <w:pPr>
        <w:numPr>
          <w:ilvl w:val="0"/>
          <w:numId w:val="3"/>
        </w:numPr>
        <w:spacing w:beforeAutospacing="1" w:afterAutospacing="1"/>
        <w:rPr>
          <w:rFonts w:cs="Arial"/>
        </w:rPr>
      </w:pPr>
      <w:r>
        <w:rPr>
          <w:rFonts w:cs="Arial"/>
        </w:rPr>
        <w:t>assist and retain local industries and commercial enterprises as part of our urban strategy</w:t>
      </w:r>
    </w:p>
    <w:p w:rsidR="00BC5CF8" w:rsidRDefault="00CC76D4">
      <w:pPr>
        <w:numPr>
          <w:ilvl w:val="0"/>
          <w:numId w:val="3"/>
        </w:numPr>
        <w:spacing w:beforeAutospacing="1" w:afterAutospacing="1"/>
        <w:rPr>
          <w:rFonts w:cs="Arial"/>
        </w:rPr>
      </w:pPr>
      <w:r>
        <w:rPr>
          <w:rFonts w:cs="Arial"/>
        </w:rPr>
        <w:t>strengthen and revitalize the economy of the City of Lincoln Park</w:t>
      </w:r>
    </w:p>
    <w:p w:rsidR="00BC5CF8" w:rsidRDefault="00CC76D4">
      <w:pPr>
        <w:numPr>
          <w:ilvl w:val="0"/>
          <w:numId w:val="3"/>
        </w:numPr>
        <w:spacing w:beforeAutospacing="1" w:afterAutospacing="1"/>
        <w:rPr>
          <w:rFonts w:cs="Arial"/>
        </w:rPr>
      </w:pPr>
      <w:r>
        <w:rPr>
          <w:rFonts w:cs="Arial"/>
        </w:rPr>
        <w:t>provide means and methods for the encouragement and assistance of industrial and commercial enterprise in:</w:t>
      </w:r>
    </w:p>
    <w:p w:rsidR="00BC5CF8" w:rsidRDefault="00CC76D4">
      <w:pPr>
        <w:numPr>
          <w:ilvl w:val="0"/>
          <w:numId w:val="3"/>
        </w:numPr>
        <w:spacing w:beforeAutospacing="1" w:afterAutospacing="1"/>
        <w:rPr>
          <w:rFonts w:cs="Arial"/>
        </w:rPr>
      </w:pPr>
      <w:r>
        <w:rPr>
          <w:rFonts w:cs="Arial"/>
        </w:rPr>
        <w:t xml:space="preserve">Locating, purchasing, constructing, re-constructing, modernizing, maintaining, furnishing and expanding in Lincoln </w:t>
      </w:r>
      <w:r w:rsidR="00786DA9">
        <w:rPr>
          <w:rFonts w:cs="Arial"/>
        </w:rPr>
        <w:t>Park To</w:t>
      </w:r>
      <w:r>
        <w:rPr>
          <w:rFonts w:cs="Arial"/>
        </w:rPr>
        <w:t xml:space="preserve"> conveniently provide needed services and facilities of the business enterprises to the city and its residents</w:t>
      </w:r>
    </w:p>
    <w:p w:rsidR="00BC5CF8" w:rsidRDefault="00BC5CF8">
      <w:pPr>
        <w:spacing w:beforeAutospacing="1" w:afterAutospacing="1"/>
        <w:rPr>
          <w:rFonts w:cs="Arial"/>
        </w:rPr>
      </w:pPr>
    </w:p>
    <w:p w:rsidR="00BC5CF8" w:rsidRDefault="00CC76D4">
      <w:pPr>
        <w:spacing w:beforeAutospacing="1" w:afterAutospacing="1"/>
        <w:rPr>
          <w:rFonts w:cs="Arial"/>
        </w:rPr>
      </w:pPr>
      <w:r>
        <w:rPr>
          <w:rFonts w:cs="Arial"/>
        </w:rPr>
        <w:t>The EDC also works closely with the MEDC to provide assistance to attract and retain economic investment in Lincoln Park.</w:t>
      </w:r>
    </w:p>
    <w:p w:rsidR="00BC5CF8" w:rsidRDefault="00BC5CF8">
      <w:pPr>
        <w:spacing w:beforeAutospacing="1" w:afterAutospacing="1"/>
        <w:rPr>
          <w:rFonts w:cs="Arial"/>
        </w:rPr>
      </w:pPr>
    </w:p>
    <w:p w:rsidR="00BC5CF8" w:rsidRDefault="00CC76D4">
      <w:pPr>
        <w:rPr>
          <w:b/>
          <w:sz w:val="24"/>
          <w:szCs w:val="24"/>
        </w:rPr>
      </w:pPr>
      <w:r>
        <w:rPr>
          <w:b/>
          <w:sz w:val="24"/>
          <w:szCs w:val="24"/>
        </w:rPr>
        <w:t>How do the skills and education of the current workforce correspond to employment opportunities in the jurisdiction?</w:t>
      </w:r>
    </w:p>
    <w:p w:rsidR="00BC5CF8" w:rsidRDefault="00CC76D4">
      <w:pPr>
        <w:spacing w:beforeAutospacing="1" w:afterAutospacing="1"/>
        <w:rPr>
          <w:rFonts w:cs="Arial"/>
        </w:rPr>
      </w:pPr>
      <w:r>
        <w:rPr>
          <w:rFonts w:cs="Arial"/>
        </w:rPr>
        <w:t>The unemployment rate is much higher in the 16-year to 24-year age bracket, at 25.05%. Comparatively, the unemployment rate for people age 25 to 65 is 8.78%.  Combining to an overall unemployment rate of 13.6% for Lincoln Park. </w:t>
      </w:r>
    </w:p>
    <w:p w:rsidR="00BC5CF8" w:rsidRDefault="00CC76D4">
      <w:pPr>
        <w:spacing w:beforeAutospacing="1" w:afterAutospacing="1"/>
        <w:rPr>
          <w:rFonts w:cs="Arial"/>
        </w:rPr>
      </w:pPr>
      <w:r>
        <w:rPr>
          <w:rFonts w:cs="Arial"/>
        </w:rPr>
        <w:t xml:space="preserve">Educational level appears to have a direct correlation to employment rate in Lincoln Park.  80% of person with a bachelor's degree or higher are employed, about 7% are unemployed and 13% are not in the workforce.  On the other end of the spectrum 50% of persons with less than high school diplomas are employment, about 9% are unemployed and 41% are not in the workforce. People age 25 to 65 account for the vast majority of college educated people, representing approximately 95% of those with an associate degree, those with a bachelor’s degree, and those with a graduate or professional degree. </w:t>
      </w:r>
    </w:p>
    <w:p w:rsidR="00BC5CF8" w:rsidRDefault="00CC76D4">
      <w:pPr>
        <w:spacing w:beforeAutospacing="1" w:afterAutospacing="1"/>
        <w:rPr>
          <w:rFonts w:cs="Arial"/>
        </w:rPr>
      </w:pPr>
      <w:r>
        <w:rPr>
          <w:rFonts w:cs="Arial"/>
        </w:rPr>
        <w:t>These two factors considered together, educational attainment by employment status and educational attainment by age, combine to suggest and inform the high unemployment rates seen by persons age 16 to 24, is a result of this demographic not having had time yet to achieve education and specialization commensurate with higher rates of employment.</w:t>
      </w:r>
    </w:p>
    <w:p w:rsidR="00BC5CF8" w:rsidRDefault="00BC5CF8">
      <w:pPr>
        <w:spacing w:beforeAutospacing="1" w:afterAutospacing="1"/>
        <w:rPr>
          <w:rFonts w:cs="Arial"/>
        </w:rPr>
      </w:pPr>
    </w:p>
    <w:p w:rsidR="00BC5CF8" w:rsidRDefault="00CC76D4">
      <w:pPr>
        <w:rPr>
          <w:b/>
          <w:sz w:val="24"/>
          <w:szCs w:val="24"/>
        </w:rPr>
      </w:pPr>
      <w:r>
        <w:rPr>
          <w:b/>
          <w:sz w:val="24"/>
          <w:szCs w:val="24"/>
        </w:rPr>
        <w:lastRenderedPageBreak/>
        <w:t>Describe any current workforce training initiatives, including those supported by Workforce Investment Boards, community colleges and other organizations. Describe how these efforts will support the jurisdiction's Consolidated Plan.</w:t>
      </w:r>
    </w:p>
    <w:p w:rsidR="00BC5CF8" w:rsidRDefault="00CC76D4">
      <w:pPr>
        <w:spacing w:beforeAutospacing="1" w:afterAutospacing="1"/>
        <w:rPr>
          <w:rFonts w:cs="Arial"/>
        </w:rPr>
      </w:pPr>
      <w:r>
        <w:rPr>
          <w:rFonts w:cs="Arial"/>
        </w:rPr>
        <w:t>Lincoln Park has access to the Downriver Community Conference which is the provider for Michigan Works providing workforce development in SE Michigan.  </w:t>
      </w:r>
    </w:p>
    <w:p w:rsidR="00BC5CF8" w:rsidRDefault="00CC76D4">
      <w:pPr>
        <w:spacing w:beforeAutospacing="1" w:afterAutospacing="1"/>
        <w:rPr>
          <w:rFonts w:cs="Arial"/>
        </w:rPr>
      </w:pPr>
      <w:r>
        <w:rPr>
          <w:rFonts w:cs="Arial"/>
        </w:rPr>
        <w:t>The purpose of Michigan Works is to enhance the quality of life for residents, workers  and businesses.  Also responsibly manages the necessary financial resources to successfully implement this vision.</w:t>
      </w:r>
    </w:p>
    <w:p w:rsidR="00BC5CF8" w:rsidRDefault="00CC76D4">
      <w:pPr>
        <w:numPr>
          <w:ilvl w:val="0"/>
          <w:numId w:val="20"/>
        </w:numPr>
        <w:spacing w:beforeAutospacing="1" w:afterAutospacing="1"/>
      </w:pPr>
      <w:r>
        <w:rPr>
          <w:rFonts w:cs="Arial"/>
        </w:rPr>
        <w:t>On Site Services</w:t>
      </w:r>
    </w:p>
    <w:p w:rsidR="00BC5CF8" w:rsidRDefault="00CC76D4">
      <w:pPr>
        <w:spacing w:beforeAutospacing="1" w:afterAutospacing="1"/>
        <w:rPr>
          <w:rFonts w:cs="Arial"/>
        </w:rPr>
      </w:pPr>
      <w:r>
        <w:rPr>
          <w:rFonts w:cs="Arial"/>
        </w:rPr>
        <w:t>-Job search support materials</w:t>
      </w:r>
    </w:p>
    <w:p w:rsidR="00BC5CF8" w:rsidRDefault="00CC76D4">
      <w:pPr>
        <w:spacing w:beforeAutospacing="1" w:afterAutospacing="1"/>
        <w:rPr>
          <w:rFonts w:cs="Arial"/>
        </w:rPr>
      </w:pPr>
      <w:r>
        <w:rPr>
          <w:rFonts w:cs="Arial"/>
        </w:rPr>
        <w:t>-resume and cover letter guides</w:t>
      </w:r>
    </w:p>
    <w:p w:rsidR="00BC5CF8" w:rsidRDefault="00CC76D4">
      <w:pPr>
        <w:spacing w:beforeAutospacing="1" w:afterAutospacing="1"/>
        <w:rPr>
          <w:rFonts w:cs="Arial"/>
        </w:rPr>
      </w:pPr>
      <w:r>
        <w:rPr>
          <w:rFonts w:cs="Arial"/>
        </w:rPr>
        <w:t>-Career exploration tools</w:t>
      </w:r>
    </w:p>
    <w:p w:rsidR="00BC5CF8" w:rsidRDefault="00CC76D4">
      <w:pPr>
        <w:spacing w:beforeAutospacing="1" w:afterAutospacing="1"/>
        <w:rPr>
          <w:rFonts w:cs="Arial"/>
        </w:rPr>
      </w:pPr>
      <w:r>
        <w:rPr>
          <w:rFonts w:cs="Arial"/>
        </w:rPr>
        <w:t>-Workshops include, interviewing for success, computer and printer training along with learning networking techniques</w:t>
      </w:r>
    </w:p>
    <w:p w:rsidR="00BC5CF8" w:rsidRDefault="00CC76D4">
      <w:pPr>
        <w:spacing w:beforeAutospacing="1" w:afterAutospacing="1"/>
        <w:rPr>
          <w:rFonts w:cs="Arial"/>
        </w:rPr>
      </w:pPr>
      <w:r>
        <w:rPr>
          <w:rFonts w:cs="Arial"/>
        </w:rPr>
        <w:t> </w:t>
      </w:r>
    </w:p>
    <w:p w:rsidR="00BC5CF8" w:rsidRDefault="00CC76D4">
      <w:pPr>
        <w:numPr>
          <w:ilvl w:val="0"/>
          <w:numId w:val="21"/>
        </w:numPr>
        <w:spacing w:beforeAutospacing="1" w:afterAutospacing="1"/>
      </w:pPr>
      <w:r>
        <w:rPr>
          <w:rFonts w:cs="Arial"/>
        </w:rPr>
        <w:t>Youth Services</w:t>
      </w:r>
    </w:p>
    <w:p w:rsidR="00BC5CF8" w:rsidRDefault="00CC76D4">
      <w:pPr>
        <w:spacing w:beforeAutospacing="1" w:afterAutospacing="1"/>
        <w:rPr>
          <w:rFonts w:cs="Arial"/>
        </w:rPr>
      </w:pPr>
      <w:r>
        <w:rPr>
          <w:rFonts w:cs="Arial"/>
        </w:rPr>
        <w:t>-DCC will guide the youth ages 12-24 to receive proper guidance in obtaining a high school diploma along with the proper training to assist them with job placement</w:t>
      </w:r>
      <w:r>
        <w:rPr>
          <w:rFonts w:cs="Arial"/>
          <w:b/>
        </w:rPr>
        <w:t>.</w:t>
      </w:r>
    </w:p>
    <w:p w:rsidR="00BC5CF8" w:rsidRDefault="00CC76D4">
      <w:pPr>
        <w:spacing w:beforeAutospacing="1" w:afterAutospacing="1"/>
        <w:rPr>
          <w:rFonts w:cs="Arial"/>
        </w:rPr>
      </w:pPr>
      <w:r>
        <w:rPr>
          <w:rFonts w:cs="Arial"/>
          <w:b/>
        </w:rPr>
        <w:t> </w:t>
      </w:r>
    </w:p>
    <w:p w:rsidR="00BC5CF8" w:rsidRDefault="00CC76D4">
      <w:pPr>
        <w:numPr>
          <w:ilvl w:val="0"/>
          <w:numId w:val="22"/>
        </w:numPr>
        <w:spacing w:beforeAutospacing="1" w:afterAutospacing="1"/>
      </w:pPr>
      <w:r>
        <w:rPr>
          <w:rFonts w:cs="Arial"/>
        </w:rPr>
        <w:t>Pure Michigan Talent</w:t>
      </w:r>
    </w:p>
    <w:p w:rsidR="00BC5CF8" w:rsidRDefault="00CC76D4">
      <w:pPr>
        <w:spacing w:beforeAutospacing="1" w:afterAutospacing="1"/>
        <w:rPr>
          <w:rFonts w:cs="Arial"/>
        </w:rPr>
      </w:pPr>
      <w:r>
        <w:rPr>
          <w:rFonts w:cs="Arial"/>
        </w:rPr>
        <w:lastRenderedPageBreak/>
        <w:t>-This website allows you to post your resume which automatically   forwards it to hundreds of employers instantly as it matches your unique skills and abilities accordingly.</w:t>
      </w:r>
    </w:p>
    <w:p w:rsidR="00BC5CF8" w:rsidRDefault="00CC76D4">
      <w:pPr>
        <w:spacing w:beforeAutospacing="1" w:afterAutospacing="1"/>
        <w:rPr>
          <w:rFonts w:cs="Arial"/>
        </w:rPr>
      </w:pPr>
      <w:r>
        <w:rPr>
          <w:rFonts w:cs="Arial"/>
        </w:rPr>
        <w:t> </w:t>
      </w:r>
    </w:p>
    <w:p w:rsidR="00BC5CF8" w:rsidRDefault="00CC76D4">
      <w:pPr>
        <w:spacing w:beforeAutospacing="1" w:afterAutospacing="1"/>
        <w:rPr>
          <w:rFonts w:cs="Arial"/>
        </w:rPr>
      </w:pPr>
      <w:r>
        <w:rPr>
          <w:rFonts w:cs="Arial"/>
          <w:b/>
        </w:rPr>
        <w:t>     </w:t>
      </w:r>
      <w:r>
        <w:rPr>
          <w:rFonts w:cs="Arial"/>
        </w:rPr>
        <w:t>4.</w:t>
      </w:r>
      <w:r>
        <w:rPr>
          <w:rFonts w:cs="Arial"/>
          <w:b/>
        </w:rPr>
        <w:t>  </w:t>
      </w:r>
      <w:r>
        <w:rPr>
          <w:rFonts w:cs="Arial"/>
        </w:rPr>
        <w:t> Job Search Websites</w:t>
      </w:r>
    </w:p>
    <w:p w:rsidR="00BC5CF8" w:rsidRDefault="00CC76D4">
      <w:pPr>
        <w:spacing w:beforeAutospacing="1" w:afterAutospacing="1"/>
        <w:rPr>
          <w:rFonts w:cs="Arial"/>
        </w:rPr>
      </w:pPr>
      <w:r>
        <w:rPr>
          <w:rFonts w:cs="Arial"/>
        </w:rPr>
        <w:t>-Flipdog.com</w:t>
      </w:r>
    </w:p>
    <w:p w:rsidR="00BC5CF8" w:rsidRDefault="00CC76D4">
      <w:pPr>
        <w:spacing w:beforeAutospacing="1" w:afterAutospacing="1"/>
        <w:rPr>
          <w:rFonts w:cs="Arial"/>
        </w:rPr>
      </w:pPr>
      <w:r>
        <w:rPr>
          <w:rFonts w:cs="Arial"/>
        </w:rPr>
        <w:t>-Monster.com</w:t>
      </w:r>
    </w:p>
    <w:p w:rsidR="00BC5CF8" w:rsidRDefault="00CC76D4">
      <w:pPr>
        <w:spacing w:beforeAutospacing="1" w:afterAutospacing="1"/>
        <w:rPr>
          <w:rFonts w:cs="Arial"/>
        </w:rPr>
      </w:pPr>
      <w:r>
        <w:rPr>
          <w:rFonts w:cs="Arial"/>
        </w:rPr>
        <w:t>-Hotjobs.com</w:t>
      </w:r>
    </w:p>
    <w:p w:rsidR="00BC5CF8" w:rsidRDefault="00CC76D4">
      <w:pPr>
        <w:rPr>
          <w:b/>
          <w:sz w:val="24"/>
          <w:szCs w:val="24"/>
        </w:rPr>
      </w:pPr>
      <w:r>
        <w:rPr>
          <w:b/>
          <w:sz w:val="24"/>
          <w:szCs w:val="24"/>
        </w:rPr>
        <w:t>Does your jurisdiction participate in a Comprehensive Economic Development Strategy (CEDS)?</w:t>
      </w:r>
    </w:p>
    <w:p w:rsidR="00BC5CF8" w:rsidRDefault="00CC76D4">
      <w:pPr>
        <w:spacing w:beforeAutospacing="1" w:afterAutospacing="1"/>
        <w:rPr>
          <w:rFonts w:cs="Arial"/>
        </w:rPr>
      </w:pPr>
      <w:r>
        <w:rPr>
          <w:rFonts w:cs="Arial"/>
        </w:rPr>
        <w:t>No</w:t>
      </w:r>
    </w:p>
    <w:p w:rsidR="00BC5CF8" w:rsidRDefault="00CC76D4">
      <w:pPr>
        <w:rPr>
          <w:b/>
          <w:sz w:val="24"/>
          <w:szCs w:val="24"/>
        </w:rPr>
      </w:pPr>
      <w:r>
        <w:rPr>
          <w:b/>
          <w:sz w:val="24"/>
          <w:szCs w:val="24"/>
        </w:rPr>
        <w:t>If so, what economic development initiatives are you undertaking that may be coordinated with the Consolidated Plan? If not, describe other local/regional plans or initiatives that impact economic growth.</w:t>
      </w:r>
    </w:p>
    <w:p w:rsidR="00BC5CF8" w:rsidRDefault="00BC5CF8">
      <w:pPr>
        <w:rPr>
          <w:rFonts w:cs="Arial"/>
        </w:rPr>
      </w:pPr>
    </w:p>
    <w:p w:rsidR="00BC5CF8" w:rsidRDefault="00CC76D4">
      <w:pPr>
        <w:spacing w:line="204" w:lineRule="auto"/>
        <w:rPr>
          <w:b/>
          <w:sz w:val="24"/>
          <w:szCs w:val="24"/>
        </w:rPr>
      </w:pPr>
      <w:r>
        <w:rPr>
          <w:b/>
          <w:sz w:val="24"/>
          <w:szCs w:val="24"/>
        </w:rPr>
        <w:t>Discussion</w:t>
      </w:r>
    </w:p>
    <w:p w:rsidR="00BC5CF8" w:rsidRDefault="00BC5CF8">
      <w:pPr>
        <w:spacing w:line="204" w:lineRule="auto"/>
        <w:rPr>
          <w:rFonts w:cs="Arial"/>
        </w:rPr>
      </w:pPr>
    </w:p>
    <w:p w:rsidR="00BC5CF8" w:rsidRDefault="00BC5CF8">
      <w:pPr>
        <w:spacing w:line="204" w:lineRule="auto"/>
        <w:rPr>
          <w:rFonts w:cs="Arial"/>
        </w:rPr>
      </w:pPr>
    </w:p>
    <w:p w:rsidR="00BC5CF8" w:rsidRDefault="00BC5CF8">
      <w:pPr>
        <w:spacing w:line="204" w:lineRule="auto"/>
        <w:rPr>
          <w:rFonts w:cs="Arial"/>
        </w:rPr>
      </w:pPr>
    </w:p>
    <w:p w:rsidR="00BC5CF8" w:rsidRDefault="00BC5CF8">
      <w:pPr>
        <w:pStyle w:val="Heading2"/>
        <w:pageBreakBefore/>
        <w:rPr>
          <w:rFonts w:ascii="Calibri" w:hAnsi="Calibri"/>
          <w:i w:val="0"/>
        </w:rPr>
        <w:sectPr w:rsidR="00BC5CF8">
          <w:pgSz w:w="15840" w:h="12240" w:orient="landscape"/>
          <w:pgMar w:top="1440" w:right="1440" w:bottom="1440" w:left="1440" w:header="720" w:footer="720" w:gutter="0"/>
          <w:cols w:space="720"/>
          <w:docGrid w:linePitch="360"/>
        </w:sectPr>
      </w:pPr>
    </w:p>
    <w:p w:rsidR="00BC5CF8" w:rsidRDefault="00CC76D4">
      <w:pPr>
        <w:pStyle w:val="Heading2"/>
        <w:pageBreakBefore/>
        <w:rPr>
          <w:rFonts w:ascii="Calibri" w:hAnsi="Calibri"/>
          <w:i w:val="0"/>
        </w:rPr>
      </w:pPr>
      <w:r>
        <w:rPr>
          <w:rFonts w:ascii="Calibri" w:hAnsi="Calibri"/>
          <w:i w:val="0"/>
        </w:rPr>
        <w:lastRenderedPageBreak/>
        <w:t xml:space="preserve">MA-50 Needs and Market Analysis Discussion </w:t>
      </w:r>
    </w:p>
    <w:p w:rsidR="00BC5CF8" w:rsidRDefault="00CC76D4">
      <w:pPr>
        <w:rPr>
          <w:b/>
          <w:sz w:val="24"/>
          <w:szCs w:val="24"/>
        </w:rPr>
      </w:pPr>
      <w:r>
        <w:rPr>
          <w:b/>
          <w:sz w:val="24"/>
          <w:szCs w:val="24"/>
        </w:rPr>
        <w:t>Are there areas where households with multiple housing problems are concentrated? (include a definition of "concentration")</w:t>
      </w:r>
    </w:p>
    <w:p w:rsidR="00BC5CF8" w:rsidRDefault="00CC76D4">
      <w:pPr>
        <w:spacing w:beforeAutospacing="1" w:afterAutospacing="1"/>
        <w:rPr>
          <w:rFonts w:cs="Arial"/>
        </w:rPr>
      </w:pPr>
      <w:r>
        <w:rPr>
          <w:rFonts w:cs="Arial"/>
        </w:rPr>
        <w:t>Specific neighborhood information on concentrated housing problems is not available.  Though specific information is not available, homes in need of the most repair are located in the areas with the greatest concentration of low income households.</w:t>
      </w:r>
    </w:p>
    <w:p w:rsidR="00BC5CF8" w:rsidRDefault="00CC76D4">
      <w:pPr>
        <w:rPr>
          <w:b/>
          <w:sz w:val="24"/>
          <w:szCs w:val="24"/>
        </w:rPr>
      </w:pPr>
      <w:r>
        <w:rPr>
          <w:b/>
          <w:sz w:val="24"/>
          <w:szCs w:val="24"/>
        </w:rPr>
        <w:t>Are there any areas in the jurisdiction where racial or ethnic minorities or low-income families are concentrated? (include a definition of "concentration")</w:t>
      </w:r>
    </w:p>
    <w:p w:rsidR="00BC5CF8" w:rsidRDefault="00CC76D4">
      <w:pPr>
        <w:spacing w:beforeAutospacing="1" w:afterAutospacing="1"/>
        <w:rPr>
          <w:rFonts w:cs="Arial"/>
        </w:rPr>
      </w:pPr>
      <w:r>
        <w:rPr>
          <w:rFonts w:cs="Arial"/>
        </w:rPr>
        <w:t>According to the 2010 Census the African American population in Lincoln Park is 6% and the Hispanic Population is 15% - listed below are census tracts with concentrations of 6% African American and 15% Hispanic.</w:t>
      </w:r>
    </w:p>
    <w:p w:rsidR="00BC5CF8" w:rsidRDefault="00CC76D4">
      <w:pPr>
        <w:spacing w:beforeAutospacing="1" w:afterAutospacing="1"/>
        <w:rPr>
          <w:rFonts w:cs="Arial"/>
        </w:rPr>
      </w:pPr>
      <w:r>
        <w:rPr>
          <w:rFonts w:cs="Arial"/>
        </w:rPr>
        <w:t>Census Track 5772 - 6% African American / 15% Hispanic</w:t>
      </w:r>
    </w:p>
    <w:p w:rsidR="00BC5CF8" w:rsidRDefault="00CC76D4">
      <w:pPr>
        <w:spacing w:beforeAutospacing="1" w:afterAutospacing="1"/>
        <w:rPr>
          <w:rFonts w:cs="Arial"/>
        </w:rPr>
      </w:pPr>
      <w:r>
        <w:rPr>
          <w:rFonts w:cs="Arial"/>
        </w:rPr>
        <w:t>Census Track 5771 - 8% African American / 22% Hispanic</w:t>
      </w:r>
    </w:p>
    <w:p w:rsidR="00BC5CF8" w:rsidRDefault="00CC76D4">
      <w:pPr>
        <w:spacing w:beforeAutospacing="1" w:afterAutospacing="1"/>
        <w:rPr>
          <w:rFonts w:cs="Arial"/>
        </w:rPr>
      </w:pPr>
      <w:r>
        <w:rPr>
          <w:rFonts w:cs="Arial"/>
        </w:rPr>
        <w:t>Census Track 5770 - 19% African American / 22% Hispanic</w:t>
      </w:r>
    </w:p>
    <w:p w:rsidR="00BC5CF8" w:rsidRDefault="00CC76D4">
      <w:pPr>
        <w:spacing w:beforeAutospacing="1" w:afterAutospacing="1"/>
        <w:rPr>
          <w:rFonts w:cs="Arial"/>
        </w:rPr>
      </w:pPr>
      <w:r>
        <w:rPr>
          <w:rFonts w:cs="Arial"/>
        </w:rPr>
        <w:t>Census Track 5774 - 15% Hispanic</w:t>
      </w:r>
    </w:p>
    <w:p w:rsidR="00BC5CF8" w:rsidRDefault="00CC76D4">
      <w:pPr>
        <w:spacing w:beforeAutospacing="1" w:afterAutospacing="1"/>
        <w:rPr>
          <w:rFonts w:cs="Arial"/>
        </w:rPr>
      </w:pPr>
      <w:r>
        <w:rPr>
          <w:rFonts w:cs="Arial"/>
        </w:rPr>
        <w:t>The following census tracks have a low to moderate income population of greater than 50.5%</w:t>
      </w:r>
    </w:p>
    <w:p w:rsidR="00BC5CF8" w:rsidRDefault="00CC76D4">
      <w:pPr>
        <w:spacing w:beforeAutospacing="1" w:afterAutospacing="1"/>
        <w:rPr>
          <w:rFonts w:cs="Arial"/>
        </w:rPr>
      </w:pPr>
      <w:r>
        <w:rPr>
          <w:rFonts w:cs="Arial"/>
        </w:rPr>
        <w:t>5770.01, .03, .04, .05</w:t>
      </w:r>
    </w:p>
    <w:p w:rsidR="00BC5CF8" w:rsidRDefault="00CC76D4">
      <w:pPr>
        <w:spacing w:beforeAutospacing="1" w:afterAutospacing="1"/>
        <w:rPr>
          <w:rFonts w:cs="Arial"/>
        </w:rPr>
      </w:pPr>
      <w:r>
        <w:rPr>
          <w:rFonts w:cs="Arial"/>
        </w:rPr>
        <w:t>5771.01, .02,.03,.04</w:t>
      </w:r>
    </w:p>
    <w:p w:rsidR="00BC5CF8" w:rsidRDefault="00CC76D4">
      <w:pPr>
        <w:spacing w:beforeAutospacing="1" w:afterAutospacing="1"/>
        <w:rPr>
          <w:rFonts w:cs="Arial"/>
        </w:rPr>
      </w:pPr>
      <w:r>
        <w:rPr>
          <w:rFonts w:cs="Arial"/>
        </w:rPr>
        <w:t>5772.01, .02</w:t>
      </w:r>
    </w:p>
    <w:p w:rsidR="00BC5CF8" w:rsidRDefault="00CC76D4">
      <w:pPr>
        <w:spacing w:beforeAutospacing="1" w:afterAutospacing="1"/>
        <w:rPr>
          <w:rFonts w:cs="Arial"/>
        </w:rPr>
      </w:pPr>
      <w:r>
        <w:rPr>
          <w:rFonts w:cs="Arial"/>
        </w:rPr>
        <w:t>5774.01, .02</w:t>
      </w:r>
    </w:p>
    <w:p w:rsidR="00BC5CF8" w:rsidRDefault="00CC76D4">
      <w:pPr>
        <w:spacing w:beforeAutospacing="1" w:afterAutospacing="1"/>
        <w:rPr>
          <w:rFonts w:cs="Arial"/>
        </w:rPr>
      </w:pPr>
      <w:r>
        <w:rPr>
          <w:rFonts w:cs="Arial"/>
        </w:rPr>
        <w:t>5775.01, .04</w:t>
      </w:r>
    </w:p>
    <w:p w:rsidR="00BC5CF8" w:rsidRDefault="00CC76D4">
      <w:pPr>
        <w:spacing w:beforeAutospacing="1" w:afterAutospacing="1"/>
        <w:rPr>
          <w:rFonts w:cs="Arial"/>
        </w:rPr>
      </w:pPr>
      <w:r>
        <w:rPr>
          <w:rFonts w:cs="Arial"/>
        </w:rPr>
        <w:t>5776.03</w:t>
      </w:r>
    </w:p>
    <w:p w:rsidR="00BC5CF8" w:rsidRDefault="00CC76D4">
      <w:pPr>
        <w:spacing w:beforeAutospacing="1" w:afterAutospacing="1"/>
        <w:rPr>
          <w:rFonts w:cs="Arial"/>
        </w:rPr>
      </w:pPr>
      <w:r>
        <w:rPr>
          <w:rFonts w:cs="Arial"/>
        </w:rPr>
        <w:t>5777.01</w:t>
      </w:r>
    </w:p>
    <w:p w:rsidR="00BC5CF8" w:rsidRDefault="00CC76D4">
      <w:pPr>
        <w:spacing w:beforeAutospacing="1" w:afterAutospacing="1"/>
        <w:rPr>
          <w:rFonts w:cs="Arial"/>
        </w:rPr>
      </w:pPr>
      <w:r>
        <w:rPr>
          <w:rFonts w:cs="Arial"/>
        </w:rPr>
        <w:t>5778.02</w:t>
      </w:r>
    </w:p>
    <w:p w:rsidR="00BC5CF8" w:rsidRDefault="00CC76D4">
      <w:pPr>
        <w:spacing w:beforeAutospacing="1" w:afterAutospacing="1"/>
        <w:rPr>
          <w:rFonts w:cs="Arial"/>
        </w:rPr>
      </w:pPr>
      <w:r>
        <w:rPr>
          <w:rFonts w:cs="Arial"/>
        </w:rPr>
        <w:t>5779.01</w:t>
      </w:r>
    </w:p>
    <w:p w:rsidR="00BC5CF8" w:rsidRDefault="00CC76D4">
      <w:pPr>
        <w:spacing w:beforeAutospacing="1" w:afterAutospacing="1"/>
        <w:rPr>
          <w:rFonts w:cs="Arial"/>
        </w:rPr>
      </w:pPr>
      <w:r>
        <w:rPr>
          <w:rFonts w:cs="Arial"/>
        </w:rPr>
        <w:lastRenderedPageBreak/>
        <w:t> </w:t>
      </w:r>
    </w:p>
    <w:p w:rsidR="00BC5CF8" w:rsidRDefault="00CC76D4">
      <w:pPr>
        <w:rPr>
          <w:b/>
          <w:sz w:val="24"/>
          <w:szCs w:val="24"/>
        </w:rPr>
      </w:pPr>
      <w:r>
        <w:rPr>
          <w:b/>
          <w:sz w:val="24"/>
          <w:szCs w:val="24"/>
        </w:rPr>
        <w:t>What are the characteristics of the market in these areas/neighborhoods?</w:t>
      </w:r>
    </w:p>
    <w:p w:rsidR="00BC5CF8" w:rsidRDefault="00CC76D4">
      <w:pPr>
        <w:spacing w:beforeAutospacing="1" w:afterAutospacing="1"/>
        <w:rPr>
          <w:rFonts w:cs="Arial"/>
        </w:rPr>
      </w:pPr>
      <w:r>
        <w:rPr>
          <w:rFonts w:cs="Arial"/>
        </w:rPr>
        <w:t>As in most of Lincoln Park the age of the housing stock and need for improvement is vast.  Most homes are smaller in size, approximately 1,000 square feet or less.  The areas tend to have higher volume of rentals mixed with longtime elderly owners and vacant homes.</w:t>
      </w:r>
    </w:p>
    <w:p w:rsidR="00BC5CF8" w:rsidRDefault="00CC76D4">
      <w:pPr>
        <w:spacing w:beforeAutospacing="1" w:afterAutospacing="1"/>
        <w:rPr>
          <w:rFonts w:cs="Arial"/>
        </w:rPr>
      </w:pPr>
      <w:r>
        <w:rPr>
          <w:rFonts w:cs="Arial"/>
        </w:rPr>
        <w:t>According to Semcog data in Lincoln Park the owner occupied homes has decreased from 12816 in 2000 to 11024 in 2010, while the rental occupied has increased from 3,388 in 2000 to 3900 in 2010, and the number of vacant units has increased significantly 617 homes in 2000 to 1606 homes in 2010.</w:t>
      </w:r>
    </w:p>
    <w:p w:rsidR="00BC5CF8" w:rsidRDefault="00CC76D4">
      <w:pPr>
        <w:rPr>
          <w:b/>
          <w:sz w:val="24"/>
          <w:szCs w:val="24"/>
        </w:rPr>
      </w:pPr>
      <w:r>
        <w:rPr>
          <w:b/>
          <w:sz w:val="24"/>
          <w:szCs w:val="24"/>
        </w:rPr>
        <w:t>Are there any community assets in these areas/neighborhoods?</w:t>
      </w:r>
    </w:p>
    <w:p w:rsidR="00BC5CF8" w:rsidRDefault="00CC76D4">
      <w:pPr>
        <w:spacing w:beforeAutospacing="1" w:afterAutospacing="1"/>
        <w:rPr>
          <w:rFonts w:cs="Arial"/>
        </w:rPr>
      </w:pPr>
      <w:r>
        <w:rPr>
          <w:rFonts w:cs="Arial"/>
        </w:rPr>
        <w:t xml:space="preserve">The Lincoln Park has several parks throughout the City and eight of them are located in census tracks with a low to moderate income population of over 50.5%.  In addition to the parks the historical museum and library are also located in </w:t>
      </w:r>
      <w:r w:rsidR="00073F0B">
        <w:rPr>
          <w:rFonts w:cs="Arial"/>
        </w:rPr>
        <w:t>an</w:t>
      </w:r>
      <w:r>
        <w:rPr>
          <w:rFonts w:cs="Arial"/>
        </w:rPr>
        <w:t xml:space="preserve"> LMA.</w:t>
      </w:r>
      <w:bookmarkStart w:id="0" w:name="_GoBack"/>
      <w:bookmarkEnd w:id="0"/>
    </w:p>
    <w:p w:rsidR="00BC5CF8" w:rsidRDefault="00CC76D4">
      <w:pPr>
        <w:rPr>
          <w:b/>
          <w:sz w:val="24"/>
          <w:szCs w:val="24"/>
        </w:rPr>
      </w:pPr>
      <w:r>
        <w:rPr>
          <w:b/>
          <w:sz w:val="24"/>
          <w:szCs w:val="24"/>
        </w:rPr>
        <w:t>Are there other strategic opportunities in any of these areas?</w:t>
      </w:r>
    </w:p>
    <w:p w:rsidR="00BC5CF8" w:rsidRDefault="00BC5CF8">
      <w:pPr>
        <w:spacing w:beforeAutospacing="1" w:afterAutospacing="1"/>
      </w:pPr>
    </w:p>
    <w:p w:rsidR="00BC5CF8" w:rsidRDefault="00CC76D4">
      <w:pPr>
        <w:pStyle w:val="Heading2"/>
        <w:pageBreakBefore/>
        <w:rPr>
          <w:rFonts w:ascii="Calibri" w:hAnsi="Calibri"/>
          <w:i w:val="0"/>
        </w:rPr>
      </w:pPr>
      <w:r>
        <w:rPr>
          <w:rFonts w:ascii="Calibri" w:hAnsi="Calibri"/>
          <w:i w:val="0"/>
        </w:rPr>
        <w:lastRenderedPageBreak/>
        <w:t>MA-60 Broadband Needs of Housing occupied by Low- and Moderate-Income Households - 91.210(a)(4), 91.310(a)(2)</w:t>
      </w:r>
      <w:r>
        <w:rPr>
          <w:rFonts w:ascii="Calibri" w:hAnsi="Calibri"/>
          <w:i w:val="0"/>
        </w:rPr>
        <w:br/>
      </w:r>
    </w:p>
    <w:p w:rsidR="00BC5CF8" w:rsidRDefault="00CC76D4">
      <w:pPr>
        <w:rPr>
          <w:b/>
          <w:sz w:val="24"/>
          <w:szCs w:val="24"/>
        </w:rPr>
      </w:pPr>
      <w:r>
        <w:rPr>
          <w:b/>
          <w:sz w:val="24"/>
          <w:szCs w:val="24"/>
        </w:rPr>
        <w:t>Describe the need for broadband wiring and connections for households, including low- and moderate-income households and neighborhoods.</w:t>
      </w:r>
    </w:p>
    <w:p w:rsidR="00BC5CF8" w:rsidRDefault="00CC76D4">
      <w:pPr>
        <w:rPr>
          <w:b/>
          <w:sz w:val="24"/>
          <w:szCs w:val="24"/>
        </w:rPr>
      </w:pPr>
      <w:r>
        <w:rPr>
          <w:b/>
          <w:sz w:val="24"/>
          <w:szCs w:val="24"/>
        </w:rPr>
        <w:t>Describe the need for increased competition by having more than one broadband Internet service provider serve the jurisdiction.</w:t>
      </w:r>
    </w:p>
    <w:p w:rsidR="00BC5CF8" w:rsidRDefault="00BC5CF8">
      <w:pPr>
        <w:spacing w:after="0" w:line="240" w:lineRule="auto"/>
        <w:rPr>
          <w:rFonts w:cs="Arial"/>
        </w:rPr>
      </w:pPr>
    </w:p>
    <w:p w:rsidR="00BC5CF8" w:rsidRDefault="00BC5CF8">
      <w:pPr>
        <w:spacing w:after="0" w:line="240" w:lineRule="auto"/>
        <w:rPr>
          <w:rFonts w:cs="Arial"/>
        </w:rPr>
      </w:pPr>
    </w:p>
    <w:p w:rsidR="00BC5CF8" w:rsidRDefault="00CC76D4">
      <w:pPr>
        <w:pStyle w:val="Heading2"/>
        <w:pageBreakBefore/>
        <w:rPr>
          <w:rFonts w:ascii="Calibri" w:hAnsi="Calibri"/>
          <w:i w:val="0"/>
        </w:rPr>
      </w:pPr>
      <w:r>
        <w:rPr>
          <w:rFonts w:ascii="Calibri" w:hAnsi="Calibri"/>
          <w:i w:val="0"/>
        </w:rPr>
        <w:lastRenderedPageBreak/>
        <w:t>MA-65 Hazard Mitigation - 91.210(a)(5), 91.310(a)(3)</w:t>
      </w:r>
      <w:r>
        <w:rPr>
          <w:rFonts w:ascii="Calibri" w:hAnsi="Calibri"/>
          <w:i w:val="0"/>
        </w:rPr>
        <w:br/>
      </w:r>
    </w:p>
    <w:p w:rsidR="00BC5CF8" w:rsidRDefault="00CC76D4">
      <w:pPr>
        <w:rPr>
          <w:b/>
          <w:sz w:val="24"/>
          <w:szCs w:val="24"/>
        </w:rPr>
      </w:pPr>
      <w:r>
        <w:rPr>
          <w:b/>
          <w:sz w:val="24"/>
          <w:szCs w:val="24"/>
        </w:rPr>
        <w:t>Describe the jurisdiction’s increased natural hazard risks associated with climate change.</w:t>
      </w:r>
    </w:p>
    <w:p w:rsidR="00BC5CF8" w:rsidRDefault="00CC76D4">
      <w:pPr>
        <w:rPr>
          <w:b/>
          <w:sz w:val="24"/>
          <w:szCs w:val="24"/>
        </w:rPr>
      </w:pPr>
      <w:r>
        <w:rPr>
          <w:b/>
          <w:sz w:val="24"/>
          <w:szCs w:val="24"/>
        </w:rPr>
        <w:t>Describe the vulnerability to these risks of housing occupied by low- and moderate-income households based on an analysis of data, findings, and methods.</w:t>
      </w:r>
    </w:p>
    <w:p w:rsidR="00BC5CF8" w:rsidRDefault="00BC5CF8">
      <w:pPr>
        <w:rPr>
          <w:rFonts w:cs="Arial"/>
        </w:rPr>
      </w:pPr>
    </w:p>
    <w:p w:rsidR="00BC5CF8" w:rsidRDefault="00BC5CF8">
      <w:pPr>
        <w:keepNext/>
        <w:widowControl w:val="0"/>
        <w:rPr>
          <w:szCs w:val="26"/>
        </w:rPr>
      </w:pPr>
    </w:p>
    <w:p w:rsidR="00BC5CF8" w:rsidRDefault="00BC5CF8">
      <w:pPr>
        <w:keepNext/>
        <w:widowControl w:val="0"/>
        <w:rPr>
          <w:szCs w:val="26"/>
        </w:rPr>
      </w:pPr>
    </w:p>
    <w:p w:rsidR="00BC5CF8" w:rsidRDefault="00BC5CF8">
      <w:pPr>
        <w:keepNext/>
        <w:widowControl w:val="0"/>
        <w:rPr>
          <w:szCs w:val="26"/>
        </w:rPr>
      </w:pPr>
    </w:p>
    <w:p w:rsidR="00BC5CF8" w:rsidRDefault="00BC5CF8">
      <w:pPr>
        <w:keepNext/>
        <w:widowControl w:val="0"/>
        <w:rPr>
          <w:szCs w:val="26"/>
        </w:rPr>
      </w:pPr>
    </w:p>
    <w:p w:rsidR="00BC5CF8" w:rsidRDefault="00BC5CF8">
      <w:pPr>
        <w:keepNext/>
        <w:widowControl w:val="0"/>
        <w:rPr>
          <w:szCs w:val="26"/>
        </w:rPr>
      </w:pPr>
    </w:p>
    <w:p w:rsidR="00BC5CF8" w:rsidRDefault="00BC5CF8">
      <w:pPr>
        <w:keepNext/>
        <w:widowControl w:val="0"/>
        <w:rPr>
          <w:szCs w:val="26"/>
        </w:rPr>
      </w:pPr>
    </w:p>
    <w:p w:rsidR="00BC5CF8" w:rsidRDefault="00BC5CF8">
      <w:pPr>
        <w:keepNext/>
        <w:widowControl w:val="0"/>
        <w:rPr>
          <w:szCs w:val="26"/>
        </w:rPr>
      </w:pPr>
    </w:p>
    <w:p w:rsidR="00BC5CF8" w:rsidRDefault="00BC5CF8">
      <w:pPr>
        <w:keepNext/>
        <w:widowControl w:val="0"/>
        <w:rPr>
          <w:szCs w:val="26"/>
        </w:rPr>
      </w:pPr>
    </w:p>
    <w:p w:rsidR="00BC5CF8" w:rsidRDefault="00BC5CF8">
      <w:pPr>
        <w:keepNext/>
        <w:widowControl w:val="0"/>
        <w:rPr>
          <w:szCs w:val="26"/>
        </w:rPr>
      </w:pPr>
    </w:p>
    <w:p w:rsidR="00BC5CF8" w:rsidRDefault="00BC5CF8">
      <w:pPr>
        <w:keepNext/>
        <w:widowControl w:val="0"/>
        <w:rPr>
          <w:szCs w:val="26"/>
        </w:rPr>
      </w:pPr>
    </w:p>
    <w:p w:rsidR="00BC5CF8" w:rsidRDefault="00BC5CF8">
      <w:pPr>
        <w:keepNext/>
        <w:widowControl w:val="0"/>
        <w:rPr>
          <w:szCs w:val="26"/>
        </w:rPr>
        <w:sectPr w:rsidR="00BC5CF8">
          <w:pgSz w:w="12240" w:h="15840"/>
          <w:pgMar w:top="1440" w:right="1440" w:bottom="1440" w:left="1440" w:header="720" w:footer="720" w:gutter="0"/>
          <w:cols w:space="720"/>
          <w:docGrid w:linePitch="360"/>
        </w:sectPr>
      </w:pPr>
    </w:p>
    <w:p w:rsidR="00BC5CF8" w:rsidRDefault="00CC76D4">
      <w:pPr>
        <w:pStyle w:val="Heading1"/>
        <w:pageBreakBefore/>
        <w:jc w:val="center"/>
        <w:rPr>
          <w:rFonts w:ascii="Calibri" w:hAnsi="Calibri"/>
          <w:color w:val="auto"/>
          <w:sz w:val="32"/>
          <w:szCs w:val="32"/>
        </w:rPr>
      </w:pPr>
      <w:r>
        <w:rPr>
          <w:rFonts w:ascii="Calibri" w:hAnsi="Calibri"/>
          <w:color w:val="auto"/>
          <w:sz w:val="32"/>
          <w:szCs w:val="32"/>
        </w:rPr>
        <w:lastRenderedPageBreak/>
        <w:t>Strategic Plan</w:t>
      </w:r>
    </w:p>
    <w:p w:rsidR="00BC5CF8" w:rsidRDefault="00CC76D4">
      <w:pPr>
        <w:pStyle w:val="Heading2"/>
        <w:rPr>
          <w:rFonts w:ascii="Calibri" w:hAnsi="Calibri"/>
          <w:i w:val="0"/>
        </w:rPr>
      </w:pPr>
      <w:r>
        <w:rPr>
          <w:rFonts w:ascii="Calibri" w:hAnsi="Calibri"/>
          <w:i w:val="0"/>
        </w:rPr>
        <w:t>SP-05 Overview</w:t>
      </w:r>
    </w:p>
    <w:p w:rsidR="00BC5CF8" w:rsidRDefault="00CC76D4">
      <w:pPr>
        <w:rPr>
          <w:b/>
          <w:sz w:val="24"/>
          <w:szCs w:val="24"/>
        </w:rPr>
      </w:pPr>
      <w:r>
        <w:rPr>
          <w:b/>
          <w:sz w:val="24"/>
          <w:szCs w:val="24"/>
        </w:rPr>
        <w:t>Strategic Plan Overview</w:t>
      </w:r>
    </w:p>
    <w:p w:rsidR="00BC5CF8" w:rsidRDefault="00CC76D4">
      <w:pPr>
        <w:spacing w:beforeAutospacing="1" w:afterAutospacing="1"/>
        <w:rPr>
          <w:rFonts w:cs="Arial"/>
        </w:rPr>
      </w:pPr>
      <w:r>
        <w:rPr>
          <w:rFonts w:cs="Arial"/>
        </w:rPr>
        <w:t>Lincoln Park is expected to receive an average of approximately $690,000 in federal funding each year over the next five years, through US Department of Housing and Urban Development Community Block Grant.  These Funds will be used to address the following priority needs as identified by the Community.</w:t>
      </w:r>
    </w:p>
    <w:p w:rsidR="00BC5CF8" w:rsidRDefault="00CC76D4">
      <w:pPr>
        <w:numPr>
          <w:ilvl w:val="0"/>
          <w:numId w:val="3"/>
        </w:numPr>
        <w:spacing w:beforeAutospacing="1" w:afterAutospacing="1"/>
        <w:rPr>
          <w:rFonts w:cs="Arial"/>
        </w:rPr>
      </w:pPr>
      <w:r>
        <w:rPr>
          <w:rFonts w:cs="Arial"/>
        </w:rPr>
        <w:t>Senior Center Improvements</w:t>
      </w:r>
    </w:p>
    <w:p w:rsidR="00BC5CF8" w:rsidRDefault="00CC76D4">
      <w:pPr>
        <w:numPr>
          <w:ilvl w:val="0"/>
          <w:numId w:val="3"/>
        </w:numPr>
        <w:spacing w:beforeAutospacing="1" w:afterAutospacing="1"/>
        <w:rPr>
          <w:rFonts w:cs="Arial"/>
        </w:rPr>
      </w:pPr>
      <w:r>
        <w:rPr>
          <w:rFonts w:cs="Arial"/>
        </w:rPr>
        <w:t>Removal of Architectural Barriers</w:t>
      </w:r>
    </w:p>
    <w:p w:rsidR="00BC5CF8" w:rsidRDefault="00CC76D4">
      <w:pPr>
        <w:numPr>
          <w:ilvl w:val="0"/>
          <w:numId w:val="3"/>
        </w:numPr>
        <w:spacing w:beforeAutospacing="1" w:afterAutospacing="1"/>
        <w:rPr>
          <w:rFonts w:cs="Arial"/>
        </w:rPr>
      </w:pPr>
      <w:r>
        <w:rPr>
          <w:rFonts w:cs="Arial"/>
        </w:rPr>
        <w:t>Parks, Recreational Facilities</w:t>
      </w:r>
    </w:p>
    <w:p w:rsidR="00BC5CF8" w:rsidRDefault="00CC76D4">
      <w:pPr>
        <w:numPr>
          <w:ilvl w:val="0"/>
          <w:numId w:val="3"/>
        </w:numPr>
        <w:spacing w:beforeAutospacing="1" w:afterAutospacing="1"/>
        <w:rPr>
          <w:rFonts w:cs="Arial"/>
        </w:rPr>
      </w:pPr>
      <w:r>
        <w:rPr>
          <w:rFonts w:cs="Arial"/>
        </w:rPr>
        <w:t>Community Center Improvements</w:t>
      </w:r>
    </w:p>
    <w:p w:rsidR="00BC5CF8" w:rsidRDefault="00CC76D4">
      <w:pPr>
        <w:numPr>
          <w:ilvl w:val="0"/>
          <w:numId w:val="3"/>
        </w:numPr>
        <w:spacing w:beforeAutospacing="1" w:afterAutospacing="1"/>
        <w:rPr>
          <w:rFonts w:cs="Arial"/>
        </w:rPr>
      </w:pPr>
      <w:r>
        <w:rPr>
          <w:rFonts w:cs="Arial"/>
        </w:rPr>
        <w:t>Fire Station / Equipment</w:t>
      </w:r>
    </w:p>
    <w:p w:rsidR="00BC5CF8" w:rsidRDefault="00CC76D4">
      <w:pPr>
        <w:numPr>
          <w:ilvl w:val="0"/>
          <w:numId w:val="3"/>
        </w:numPr>
        <w:spacing w:beforeAutospacing="1" w:afterAutospacing="1"/>
        <w:rPr>
          <w:rFonts w:cs="Arial"/>
        </w:rPr>
      </w:pPr>
      <w:r>
        <w:rPr>
          <w:rFonts w:cs="Arial"/>
        </w:rPr>
        <w:t>Parking Facilities</w:t>
      </w:r>
    </w:p>
    <w:p w:rsidR="00BC5CF8" w:rsidRDefault="00CC76D4">
      <w:pPr>
        <w:numPr>
          <w:ilvl w:val="0"/>
          <w:numId w:val="3"/>
        </w:numPr>
        <w:spacing w:beforeAutospacing="1" w:afterAutospacing="1"/>
        <w:rPr>
          <w:rFonts w:cs="Arial"/>
        </w:rPr>
      </w:pPr>
      <w:r>
        <w:rPr>
          <w:rFonts w:cs="Arial"/>
        </w:rPr>
        <w:t>Water / Sewer Improvements</w:t>
      </w:r>
    </w:p>
    <w:p w:rsidR="00BC5CF8" w:rsidRDefault="00CC76D4">
      <w:pPr>
        <w:numPr>
          <w:ilvl w:val="0"/>
          <w:numId w:val="3"/>
        </w:numPr>
        <w:spacing w:beforeAutospacing="1" w:afterAutospacing="1"/>
        <w:rPr>
          <w:rFonts w:cs="Arial"/>
        </w:rPr>
      </w:pPr>
      <w:r>
        <w:rPr>
          <w:rFonts w:cs="Arial"/>
        </w:rPr>
        <w:t>Street Improvements</w:t>
      </w:r>
    </w:p>
    <w:p w:rsidR="00BC5CF8" w:rsidRDefault="00CC76D4">
      <w:pPr>
        <w:numPr>
          <w:ilvl w:val="0"/>
          <w:numId w:val="3"/>
        </w:numPr>
        <w:spacing w:beforeAutospacing="1" w:afterAutospacing="1"/>
        <w:rPr>
          <w:rFonts w:cs="Arial"/>
        </w:rPr>
      </w:pPr>
      <w:r>
        <w:rPr>
          <w:rFonts w:cs="Arial"/>
        </w:rPr>
        <w:t>Sidewalks</w:t>
      </w:r>
    </w:p>
    <w:p w:rsidR="00BC5CF8" w:rsidRDefault="00CC76D4">
      <w:pPr>
        <w:numPr>
          <w:ilvl w:val="0"/>
          <w:numId w:val="3"/>
        </w:numPr>
        <w:spacing w:beforeAutospacing="1" w:afterAutospacing="1"/>
        <w:rPr>
          <w:rFonts w:cs="Arial"/>
        </w:rPr>
      </w:pPr>
      <w:r>
        <w:rPr>
          <w:rFonts w:cs="Arial"/>
        </w:rPr>
        <w:t>Tree Planting</w:t>
      </w:r>
    </w:p>
    <w:p w:rsidR="00BC5CF8" w:rsidRDefault="00CC76D4">
      <w:pPr>
        <w:numPr>
          <w:ilvl w:val="0"/>
          <w:numId w:val="3"/>
        </w:numPr>
        <w:spacing w:beforeAutospacing="1" w:afterAutospacing="1"/>
        <w:rPr>
          <w:rFonts w:cs="Arial"/>
        </w:rPr>
      </w:pPr>
      <w:r>
        <w:rPr>
          <w:rFonts w:cs="Arial"/>
        </w:rPr>
        <w:t>Public Services</w:t>
      </w:r>
    </w:p>
    <w:p w:rsidR="00BC5CF8" w:rsidRDefault="00CC76D4">
      <w:pPr>
        <w:numPr>
          <w:ilvl w:val="0"/>
          <w:numId w:val="3"/>
        </w:numPr>
        <w:spacing w:beforeAutospacing="1" w:afterAutospacing="1"/>
        <w:rPr>
          <w:rFonts w:cs="Arial"/>
        </w:rPr>
      </w:pPr>
      <w:r>
        <w:rPr>
          <w:rFonts w:cs="Arial"/>
        </w:rPr>
        <w:t> Senior Services</w:t>
      </w:r>
    </w:p>
    <w:p w:rsidR="00BC5CF8" w:rsidRDefault="00CC76D4">
      <w:pPr>
        <w:numPr>
          <w:ilvl w:val="0"/>
          <w:numId w:val="3"/>
        </w:numPr>
        <w:spacing w:beforeAutospacing="1" w:afterAutospacing="1"/>
        <w:rPr>
          <w:rFonts w:cs="Arial"/>
        </w:rPr>
      </w:pPr>
      <w:r>
        <w:rPr>
          <w:rFonts w:cs="Arial"/>
        </w:rPr>
        <w:t>Youth Services</w:t>
      </w:r>
    </w:p>
    <w:p w:rsidR="00BC5CF8" w:rsidRDefault="00CC76D4">
      <w:pPr>
        <w:numPr>
          <w:ilvl w:val="0"/>
          <w:numId w:val="3"/>
        </w:numPr>
        <w:spacing w:beforeAutospacing="1" w:afterAutospacing="1"/>
        <w:rPr>
          <w:rFonts w:cs="Arial"/>
        </w:rPr>
      </w:pPr>
      <w:r>
        <w:rPr>
          <w:rFonts w:cs="Arial"/>
        </w:rPr>
        <w:t>Battered and Abused Spouses</w:t>
      </w:r>
    </w:p>
    <w:p w:rsidR="00BC5CF8" w:rsidRDefault="00CC76D4">
      <w:pPr>
        <w:numPr>
          <w:ilvl w:val="0"/>
          <w:numId w:val="3"/>
        </w:numPr>
        <w:spacing w:beforeAutospacing="1" w:afterAutospacing="1"/>
        <w:rPr>
          <w:rFonts w:cs="Arial"/>
        </w:rPr>
      </w:pPr>
      <w:r>
        <w:rPr>
          <w:rFonts w:cs="Arial"/>
        </w:rPr>
        <w:t>Community Policing and Crime Awareness</w:t>
      </w:r>
    </w:p>
    <w:p w:rsidR="00BC5CF8" w:rsidRDefault="00CC76D4">
      <w:pPr>
        <w:numPr>
          <w:ilvl w:val="0"/>
          <w:numId w:val="3"/>
        </w:numPr>
        <w:spacing w:beforeAutospacing="1" w:afterAutospacing="1"/>
        <w:rPr>
          <w:rFonts w:cs="Arial"/>
        </w:rPr>
      </w:pPr>
      <w:r>
        <w:rPr>
          <w:rFonts w:cs="Arial"/>
        </w:rPr>
        <w:t>Fair Housing</w:t>
      </w:r>
    </w:p>
    <w:p w:rsidR="00BC5CF8" w:rsidRDefault="00CC76D4">
      <w:pPr>
        <w:numPr>
          <w:ilvl w:val="0"/>
          <w:numId w:val="3"/>
        </w:numPr>
        <w:spacing w:beforeAutospacing="1" w:afterAutospacing="1"/>
        <w:rPr>
          <w:rFonts w:cs="Arial"/>
        </w:rPr>
      </w:pPr>
      <w:r>
        <w:rPr>
          <w:rFonts w:cs="Arial"/>
        </w:rPr>
        <w:t>Mental Health Services</w:t>
      </w:r>
    </w:p>
    <w:p w:rsidR="00BC5CF8" w:rsidRDefault="00CC76D4">
      <w:pPr>
        <w:numPr>
          <w:ilvl w:val="0"/>
          <w:numId w:val="3"/>
        </w:numPr>
        <w:spacing w:beforeAutospacing="1" w:afterAutospacing="1"/>
        <w:rPr>
          <w:rFonts w:cs="Arial"/>
        </w:rPr>
      </w:pPr>
      <w:r>
        <w:rPr>
          <w:rFonts w:cs="Arial"/>
        </w:rPr>
        <w:t>Screening for Lead Based Paint / Lead Hazards Poisons</w:t>
      </w:r>
    </w:p>
    <w:p w:rsidR="00BC5CF8" w:rsidRDefault="00CC76D4">
      <w:pPr>
        <w:numPr>
          <w:ilvl w:val="0"/>
          <w:numId w:val="3"/>
        </w:numPr>
        <w:spacing w:beforeAutospacing="1" w:afterAutospacing="1"/>
        <w:rPr>
          <w:rFonts w:cs="Arial"/>
        </w:rPr>
      </w:pPr>
      <w:r>
        <w:rPr>
          <w:rFonts w:cs="Arial"/>
        </w:rPr>
        <w:t>Acquisition of Real Property</w:t>
      </w:r>
    </w:p>
    <w:p w:rsidR="00BC5CF8" w:rsidRDefault="00CC76D4">
      <w:pPr>
        <w:numPr>
          <w:ilvl w:val="0"/>
          <w:numId w:val="3"/>
        </w:numPr>
        <w:spacing w:beforeAutospacing="1" w:afterAutospacing="1"/>
        <w:rPr>
          <w:rFonts w:cs="Arial"/>
        </w:rPr>
      </w:pPr>
      <w:r>
        <w:rPr>
          <w:rFonts w:cs="Arial"/>
        </w:rPr>
        <w:t>Disposition of Real Property</w:t>
      </w:r>
    </w:p>
    <w:p w:rsidR="00BC5CF8" w:rsidRDefault="00CC76D4">
      <w:pPr>
        <w:numPr>
          <w:ilvl w:val="0"/>
          <w:numId w:val="3"/>
        </w:numPr>
        <w:spacing w:beforeAutospacing="1" w:afterAutospacing="1"/>
        <w:rPr>
          <w:rFonts w:cs="Arial"/>
        </w:rPr>
      </w:pPr>
      <w:r>
        <w:rPr>
          <w:rFonts w:cs="Arial"/>
        </w:rPr>
        <w:t>Clearance and Demolition</w:t>
      </w:r>
    </w:p>
    <w:p w:rsidR="00BC5CF8" w:rsidRDefault="00CC76D4">
      <w:pPr>
        <w:numPr>
          <w:ilvl w:val="0"/>
          <w:numId w:val="3"/>
        </w:numPr>
        <w:spacing w:beforeAutospacing="1" w:afterAutospacing="1"/>
        <w:rPr>
          <w:rFonts w:cs="Arial"/>
        </w:rPr>
      </w:pPr>
      <w:r>
        <w:rPr>
          <w:rFonts w:cs="Arial"/>
        </w:rPr>
        <w:t>Construction of Housing</w:t>
      </w:r>
    </w:p>
    <w:p w:rsidR="00BC5CF8" w:rsidRDefault="00CC76D4">
      <w:pPr>
        <w:numPr>
          <w:ilvl w:val="0"/>
          <w:numId w:val="3"/>
        </w:numPr>
        <w:spacing w:beforeAutospacing="1" w:afterAutospacing="1"/>
        <w:rPr>
          <w:rFonts w:cs="Arial"/>
        </w:rPr>
      </w:pPr>
      <w:r>
        <w:rPr>
          <w:rFonts w:cs="Arial"/>
        </w:rPr>
        <w:t>Rehab Single - Family Residence</w:t>
      </w:r>
    </w:p>
    <w:p w:rsidR="00BC5CF8" w:rsidRDefault="00CC76D4">
      <w:pPr>
        <w:numPr>
          <w:ilvl w:val="0"/>
          <w:numId w:val="3"/>
        </w:numPr>
        <w:spacing w:beforeAutospacing="1" w:afterAutospacing="1"/>
        <w:rPr>
          <w:rFonts w:cs="Arial"/>
        </w:rPr>
      </w:pPr>
      <w:r>
        <w:rPr>
          <w:rFonts w:cs="Arial"/>
        </w:rPr>
        <w:t>Public Housing Modernization</w:t>
      </w:r>
    </w:p>
    <w:p w:rsidR="00BC5CF8" w:rsidRDefault="00CC76D4">
      <w:pPr>
        <w:numPr>
          <w:ilvl w:val="0"/>
          <w:numId w:val="3"/>
        </w:numPr>
        <w:spacing w:beforeAutospacing="1" w:afterAutospacing="1"/>
        <w:rPr>
          <w:rFonts w:cs="Arial"/>
        </w:rPr>
      </w:pPr>
      <w:r>
        <w:rPr>
          <w:rFonts w:cs="Arial"/>
        </w:rPr>
        <w:t>Rehab: Other Publicly Owned Residential Buildings</w:t>
      </w:r>
    </w:p>
    <w:p w:rsidR="00BC5CF8" w:rsidRDefault="00CC76D4">
      <w:pPr>
        <w:numPr>
          <w:ilvl w:val="0"/>
          <w:numId w:val="3"/>
        </w:numPr>
        <w:spacing w:beforeAutospacing="1" w:afterAutospacing="1"/>
        <w:rPr>
          <w:rFonts w:cs="Arial"/>
        </w:rPr>
      </w:pPr>
      <w:r>
        <w:rPr>
          <w:rFonts w:cs="Arial"/>
        </w:rPr>
        <w:t>Rehab: Publicly or Privately Owned Commercial</w:t>
      </w:r>
    </w:p>
    <w:p w:rsidR="00BC5CF8" w:rsidRDefault="00CC76D4">
      <w:pPr>
        <w:numPr>
          <w:ilvl w:val="0"/>
          <w:numId w:val="3"/>
        </w:numPr>
        <w:spacing w:beforeAutospacing="1" w:afterAutospacing="1"/>
        <w:rPr>
          <w:rFonts w:cs="Arial"/>
        </w:rPr>
      </w:pPr>
      <w:r>
        <w:rPr>
          <w:rFonts w:cs="Arial"/>
        </w:rPr>
        <w:t>Code Enforcement</w:t>
      </w:r>
    </w:p>
    <w:p w:rsidR="00BC5CF8" w:rsidRDefault="00CC76D4">
      <w:pPr>
        <w:numPr>
          <w:ilvl w:val="0"/>
          <w:numId w:val="3"/>
        </w:numPr>
        <w:spacing w:beforeAutospacing="1" w:afterAutospacing="1"/>
        <w:rPr>
          <w:rFonts w:cs="Arial"/>
        </w:rPr>
      </w:pPr>
      <w:r>
        <w:rPr>
          <w:rFonts w:cs="Arial"/>
        </w:rPr>
        <w:t>Lead Based / Lead Hazard Test / Abatement</w:t>
      </w:r>
    </w:p>
    <w:p w:rsidR="00BC5CF8" w:rsidRDefault="00CC76D4">
      <w:pPr>
        <w:numPr>
          <w:ilvl w:val="0"/>
          <w:numId w:val="3"/>
        </w:numPr>
        <w:spacing w:beforeAutospacing="1" w:afterAutospacing="1"/>
        <w:rPr>
          <w:rFonts w:cs="Arial"/>
        </w:rPr>
      </w:pPr>
      <w:r>
        <w:rPr>
          <w:rFonts w:cs="Arial"/>
        </w:rPr>
        <w:t>Economic Development </w:t>
      </w:r>
    </w:p>
    <w:p w:rsidR="00BC5CF8" w:rsidRDefault="00CC76D4">
      <w:pPr>
        <w:numPr>
          <w:ilvl w:val="0"/>
          <w:numId w:val="3"/>
        </w:numPr>
        <w:spacing w:beforeAutospacing="1" w:afterAutospacing="1"/>
        <w:rPr>
          <w:rFonts w:cs="Arial"/>
        </w:rPr>
      </w:pPr>
      <w:r>
        <w:rPr>
          <w:rFonts w:cs="Arial"/>
        </w:rPr>
        <w:t>Administration and Planning</w:t>
      </w:r>
    </w:p>
    <w:p w:rsidR="00BC5CF8" w:rsidRDefault="00CC76D4">
      <w:pPr>
        <w:spacing w:beforeAutospacing="1" w:afterAutospacing="1"/>
        <w:rPr>
          <w:rFonts w:cs="Arial"/>
        </w:rPr>
      </w:pPr>
      <w:r>
        <w:rPr>
          <w:rFonts w:cs="Arial"/>
        </w:rPr>
        <w:lastRenderedPageBreak/>
        <w:t> </w:t>
      </w:r>
    </w:p>
    <w:p w:rsidR="00BC5CF8" w:rsidRDefault="00CC76D4">
      <w:pPr>
        <w:spacing w:beforeAutospacing="1" w:afterAutospacing="1"/>
        <w:rPr>
          <w:rFonts w:cs="Arial"/>
        </w:rPr>
      </w:pPr>
      <w:r>
        <w:rPr>
          <w:rFonts w:cs="Arial"/>
        </w:rPr>
        <w:t>Addressing these needs will assist the City in achieving the overall goals of housing and community development:</w:t>
      </w:r>
    </w:p>
    <w:p w:rsidR="00BC5CF8" w:rsidRDefault="00CC76D4">
      <w:pPr>
        <w:numPr>
          <w:ilvl w:val="0"/>
          <w:numId w:val="3"/>
        </w:numPr>
        <w:spacing w:beforeAutospacing="1" w:afterAutospacing="1"/>
        <w:rPr>
          <w:rFonts w:cs="Arial"/>
        </w:rPr>
      </w:pPr>
      <w:r>
        <w:rPr>
          <w:rFonts w:cs="Arial"/>
        </w:rPr>
        <w:t>Improve Public Facilities and Infrastructure</w:t>
      </w:r>
    </w:p>
    <w:p w:rsidR="00BC5CF8" w:rsidRDefault="00CC76D4">
      <w:pPr>
        <w:numPr>
          <w:ilvl w:val="0"/>
          <w:numId w:val="3"/>
        </w:numPr>
        <w:spacing w:beforeAutospacing="1" w:afterAutospacing="1"/>
        <w:rPr>
          <w:rFonts w:cs="Arial"/>
        </w:rPr>
      </w:pPr>
      <w:r>
        <w:rPr>
          <w:rFonts w:cs="Arial"/>
        </w:rPr>
        <w:t>Improve the Affordability of Housing</w:t>
      </w:r>
    </w:p>
    <w:p w:rsidR="00BC5CF8" w:rsidRDefault="00CC76D4">
      <w:pPr>
        <w:numPr>
          <w:ilvl w:val="0"/>
          <w:numId w:val="3"/>
        </w:numPr>
        <w:spacing w:beforeAutospacing="1" w:afterAutospacing="1"/>
        <w:rPr>
          <w:rFonts w:cs="Arial"/>
        </w:rPr>
      </w:pPr>
      <w:r>
        <w:rPr>
          <w:rFonts w:cs="Arial"/>
        </w:rPr>
        <w:t>Improve Amount of Decent and Affordable Housing</w:t>
      </w:r>
    </w:p>
    <w:p w:rsidR="00BC5CF8" w:rsidRDefault="00CC76D4">
      <w:pPr>
        <w:numPr>
          <w:ilvl w:val="0"/>
          <w:numId w:val="3"/>
        </w:numPr>
        <w:spacing w:beforeAutospacing="1" w:afterAutospacing="1"/>
        <w:rPr>
          <w:rFonts w:cs="Arial"/>
        </w:rPr>
      </w:pPr>
      <w:r>
        <w:rPr>
          <w:rFonts w:cs="Arial"/>
        </w:rPr>
        <w:t>Enhance Public Safety</w:t>
      </w:r>
    </w:p>
    <w:p w:rsidR="00BC5CF8" w:rsidRDefault="00CC76D4">
      <w:pPr>
        <w:numPr>
          <w:ilvl w:val="0"/>
          <w:numId w:val="3"/>
        </w:numPr>
        <w:spacing w:beforeAutospacing="1" w:afterAutospacing="1"/>
        <w:rPr>
          <w:rFonts w:cs="Arial"/>
        </w:rPr>
      </w:pPr>
      <w:r>
        <w:rPr>
          <w:rFonts w:cs="Arial"/>
        </w:rPr>
        <w:t>Foster Economic Development</w:t>
      </w:r>
    </w:p>
    <w:p w:rsidR="00BC5CF8" w:rsidRDefault="00CC76D4">
      <w:pPr>
        <w:numPr>
          <w:ilvl w:val="0"/>
          <w:numId w:val="3"/>
        </w:numPr>
        <w:spacing w:beforeAutospacing="1" w:afterAutospacing="1"/>
        <w:rPr>
          <w:rFonts w:cs="Arial"/>
        </w:rPr>
      </w:pPr>
      <w:r>
        <w:rPr>
          <w:rFonts w:cs="Arial"/>
        </w:rPr>
        <w:t>Code Enforcement</w:t>
      </w:r>
    </w:p>
    <w:p w:rsidR="00BC5CF8" w:rsidRDefault="00CC76D4">
      <w:pPr>
        <w:numPr>
          <w:ilvl w:val="0"/>
          <w:numId w:val="3"/>
        </w:numPr>
        <w:spacing w:beforeAutospacing="1" w:afterAutospacing="1"/>
        <w:rPr>
          <w:rFonts w:cs="Arial"/>
        </w:rPr>
      </w:pPr>
      <w:r>
        <w:rPr>
          <w:rFonts w:cs="Arial"/>
        </w:rPr>
        <w:t>Provide and Expand Public Services</w:t>
      </w:r>
    </w:p>
    <w:p w:rsidR="00BC5CF8" w:rsidRDefault="00CC76D4">
      <w:pPr>
        <w:numPr>
          <w:ilvl w:val="0"/>
          <w:numId w:val="3"/>
        </w:numPr>
        <w:spacing w:beforeAutospacing="1" w:afterAutospacing="1"/>
        <w:rPr>
          <w:rFonts w:cs="Arial"/>
        </w:rPr>
      </w:pPr>
      <w:r>
        <w:rPr>
          <w:rFonts w:cs="Arial"/>
        </w:rPr>
        <w:t>Parks &amp; Playgrounds Renovation</w:t>
      </w:r>
    </w:p>
    <w:p w:rsidR="00BC5CF8" w:rsidRDefault="00CC76D4">
      <w:pPr>
        <w:numPr>
          <w:ilvl w:val="0"/>
          <w:numId w:val="3"/>
        </w:numPr>
        <w:spacing w:beforeAutospacing="1" w:afterAutospacing="1"/>
        <w:rPr>
          <w:rFonts w:cs="Arial"/>
        </w:rPr>
      </w:pPr>
      <w:r>
        <w:rPr>
          <w:rFonts w:cs="Arial"/>
        </w:rPr>
        <w:t>Enhance Quality of Living Environment</w:t>
      </w:r>
    </w:p>
    <w:p w:rsidR="00BC5CF8" w:rsidRDefault="00CC76D4">
      <w:pPr>
        <w:spacing w:beforeAutospacing="1" w:afterAutospacing="1"/>
        <w:rPr>
          <w:rFonts w:cs="Arial"/>
        </w:rPr>
      </w:pPr>
      <w:r>
        <w:rPr>
          <w:rFonts w:cs="Arial"/>
        </w:rPr>
        <w:t> </w:t>
      </w:r>
    </w:p>
    <w:p w:rsidR="00BC5CF8" w:rsidRDefault="00CC76D4">
      <w:pPr>
        <w:pStyle w:val="Heading2"/>
        <w:pageBreakBefore/>
        <w:rPr>
          <w:rFonts w:ascii="Calibri" w:hAnsi="Calibri"/>
          <w:i w:val="0"/>
        </w:rPr>
      </w:pPr>
      <w:r>
        <w:rPr>
          <w:rFonts w:ascii="Calibri" w:hAnsi="Calibri"/>
          <w:i w:val="0"/>
        </w:rPr>
        <w:lastRenderedPageBreak/>
        <w:t>SP-10 Geographic Priorities - 91.415, 91.215(a)(1)</w:t>
      </w:r>
    </w:p>
    <w:p w:rsidR="00BC5CF8" w:rsidRDefault="00CC76D4">
      <w:pPr>
        <w:keepNext/>
        <w:widowControl w:val="0"/>
        <w:rPr>
          <w:b/>
          <w:sz w:val="24"/>
          <w:szCs w:val="24"/>
        </w:rPr>
      </w:pPr>
      <w:r>
        <w:rPr>
          <w:b/>
          <w:sz w:val="24"/>
          <w:szCs w:val="24"/>
        </w:rPr>
        <w:t>Geographic Area</w:t>
      </w:r>
    </w:p>
    <w:p w:rsidR="00BC5CF8" w:rsidRDefault="00CC76D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18</w:t>
      </w:r>
      <w:r>
        <w:rPr>
          <w:rFonts w:asciiTheme="minorHAnsi" w:hAnsiTheme="minorHAnsi"/>
        </w:rPr>
        <w:fldChar w:fldCharType="end"/>
      </w:r>
      <w:r>
        <w:rPr>
          <w:rFonts w:asciiTheme="minorHAnsi" w:hAnsiTheme="minorHAnsi"/>
        </w:rPr>
        <w:t xml:space="preserve"> - Geographic Priority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254"/>
        <w:gridCol w:w="4994"/>
      </w:tblGrid>
      <w:tr w:rsidR="00BC5CF8">
        <w:trPr>
          <w:cantSplit/>
        </w:trPr>
        <w:tc>
          <w:tcPr>
            <w:tcW w:w="0" w:type="auto"/>
            <w:vMerge w:val="restart"/>
          </w:tcPr>
          <w:p w:rsidR="00BC5CF8" w:rsidRDefault="00CC76D4">
            <w:r>
              <w:rPr>
                <w:b/>
              </w:rPr>
              <w:t>1</w:t>
            </w:r>
          </w:p>
        </w:tc>
        <w:tc>
          <w:tcPr>
            <w:tcW w:w="0" w:type="auto"/>
          </w:tcPr>
          <w:p w:rsidR="00BC5CF8" w:rsidRDefault="00CC76D4">
            <w:pPr>
              <w:keepNext/>
              <w:widowControl w:val="0"/>
              <w:spacing w:before="100" w:after="0"/>
              <w:rPr>
                <w:b/>
                <w:sz w:val="24"/>
                <w:szCs w:val="24"/>
              </w:rPr>
            </w:pPr>
            <w:r>
              <w:rPr>
                <w:b/>
              </w:rPr>
              <w:t>Area Name:</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Area Type:</w:t>
            </w:r>
          </w:p>
        </w:tc>
        <w:tc>
          <w:tcPr>
            <w:tcW w:w="0" w:type="auto"/>
          </w:tcPr>
          <w:p w:rsidR="00BC5CF8" w:rsidRDefault="00CC76D4">
            <w:pPr>
              <w:spacing w:before="100" w:after="0"/>
            </w:pPr>
            <w:r>
              <w:rPr>
                <w:color w:val="000000"/>
              </w:rPr>
              <w:t>Local Target area</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Other Target Area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HUD Approval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rPr>
            </w:pPr>
            <w:r>
              <w:rPr>
                <w:b/>
              </w:rPr>
              <w:t>% of Low/ Mod:</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rPr>
            </w:pPr>
            <w:proofErr w:type="spellStart"/>
            <w:r>
              <w:rPr>
                <w:b/>
              </w:rPr>
              <w:t>Revital</w:t>
            </w:r>
            <w:proofErr w:type="spellEnd"/>
            <w:r>
              <w:rPr>
                <w:b/>
              </w:rPr>
              <w:t xml:space="preserve"> Type: </w:t>
            </w:r>
          </w:p>
        </w:tc>
        <w:tc>
          <w:tcPr>
            <w:tcW w:w="0" w:type="auto"/>
          </w:tcPr>
          <w:p w:rsidR="00BC5CF8" w:rsidRDefault="00CC76D4">
            <w:pPr>
              <w:spacing w:before="100" w:after="0"/>
            </w:pPr>
            <w:r>
              <w:rPr>
                <w:color w:val="000000"/>
              </w:rPr>
              <w:t>Comprehensive</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rPr>
            </w:pPr>
            <w:r>
              <w:rPr>
                <w:b/>
              </w:rPr>
              <w:t>Other </w:t>
            </w:r>
            <w:proofErr w:type="spellStart"/>
            <w:r>
              <w:rPr>
                <w:b/>
              </w:rPr>
              <w:t>Revital</w:t>
            </w:r>
            <w:proofErr w:type="spellEnd"/>
            <w:r>
              <w:rPr>
                <w:b/>
              </w:rPr>
              <w:t>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Identify the neighborhood boundaries for this target area.</w:t>
            </w:r>
          </w:p>
        </w:tc>
        <w:tc>
          <w:tcPr>
            <w:tcW w:w="0" w:type="auto"/>
          </w:tcPr>
          <w:p w:rsidR="00BC5CF8" w:rsidRDefault="00CC76D4">
            <w:pPr>
              <w:spacing w:before="100" w:after="0"/>
            </w:pPr>
            <w:r>
              <w:rPr>
                <w:color w:val="000000"/>
              </w:rPr>
              <w:t>Eligible census tracts and block groups</w:t>
            </w:r>
          </w:p>
          <w:p w:rsidR="00BC5CF8" w:rsidRDefault="00CC76D4">
            <w:pPr>
              <w:spacing w:before="100" w:after="0"/>
            </w:pPr>
            <w:r>
              <w:rPr>
                <w:color w:val="000000"/>
              </w:rPr>
              <w:t>5570.01,.03,04,05</w:t>
            </w:r>
          </w:p>
          <w:p w:rsidR="00BC5CF8" w:rsidRDefault="00CC76D4">
            <w:pPr>
              <w:spacing w:before="100" w:after="0"/>
            </w:pPr>
            <w:r>
              <w:rPr>
                <w:color w:val="000000"/>
              </w:rPr>
              <w:t>5771.01,.02,.03,.04</w:t>
            </w:r>
          </w:p>
          <w:p w:rsidR="00BC5CF8" w:rsidRDefault="00CC76D4">
            <w:pPr>
              <w:spacing w:before="100" w:after="0"/>
            </w:pPr>
            <w:r>
              <w:rPr>
                <w:color w:val="000000"/>
              </w:rPr>
              <w:t>5772.01,.02</w:t>
            </w:r>
          </w:p>
          <w:p w:rsidR="00BC5CF8" w:rsidRDefault="00CC76D4">
            <w:pPr>
              <w:spacing w:before="100" w:after="0"/>
            </w:pPr>
            <w:r>
              <w:rPr>
                <w:color w:val="000000"/>
              </w:rPr>
              <w:t>5774.01,.02</w:t>
            </w:r>
          </w:p>
          <w:p w:rsidR="00BC5CF8" w:rsidRDefault="00CC76D4">
            <w:pPr>
              <w:spacing w:before="100" w:after="0"/>
            </w:pPr>
            <w:r>
              <w:rPr>
                <w:color w:val="000000"/>
              </w:rPr>
              <w:t>5775.01,.04</w:t>
            </w:r>
          </w:p>
          <w:p w:rsidR="00BC5CF8" w:rsidRDefault="00CC76D4">
            <w:pPr>
              <w:spacing w:before="100" w:after="0"/>
            </w:pPr>
            <w:r>
              <w:rPr>
                <w:color w:val="000000"/>
              </w:rPr>
              <w:t>5776.03</w:t>
            </w:r>
          </w:p>
          <w:p w:rsidR="00BC5CF8" w:rsidRDefault="00CC76D4">
            <w:pPr>
              <w:spacing w:before="100" w:after="0"/>
            </w:pPr>
            <w:r>
              <w:rPr>
                <w:color w:val="000000"/>
              </w:rPr>
              <w:t>5777.01</w:t>
            </w:r>
          </w:p>
          <w:p w:rsidR="00BC5CF8" w:rsidRDefault="00CC76D4">
            <w:pPr>
              <w:spacing w:before="100" w:after="0"/>
            </w:pPr>
            <w:r>
              <w:rPr>
                <w:color w:val="000000"/>
              </w:rPr>
              <w:t>5778.02</w:t>
            </w:r>
          </w:p>
          <w:p w:rsidR="00BC5CF8" w:rsidRDefault="00CC76D4">
            <w:pPr>
              <w:spacing w:before="100" w:after="0"/>
            </w:pPr>
            <w:r>
              <w:rPr>
                <w:color w:val="000000"/>
              </w:rPr>
              <w:t>5779.01</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Include specific housing and commercial characteristics of this target area.</w:t>
            </w:r>
          </w:p>
        </w:tc>
        <w:tc>
          <w:tcPr>
            <w:tcW w:w="0" w:type="auto"/>
          </w:tcPr>
          <w:p w:rsidR="00BC5CF8" w:rsidRDefault="00CC76D4">
            <w:pPr>
              <w:spacing w:before="100" w:after="0"/>
            </w:pPr>
            <w:r>
              <w:rPr>
                <w:color w:val="000000"/>
              </w:rPr>
              <w:t>Lincoln Park is an older City which was mostly developed between the end of World War II and 1960 and was characterized by single family and multi -family neighborhoods with homes on a quarter acre lots.  </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BC5CF8" w:rsidRDefault="00CC76D4">
            <w:pPr>
              <w:spacing w:before="100" w:after="0"/>
            </w:pPr>
            <w:r>
              <w:rPr>
                <w:color w:val="000000"/>
              </w:rPr>
              <w:t>These are the eligible areas for the CDBG Funds</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Identify the needs in this target area.</w:t>
            </w:r>
          </w:p>
        </w:tc>
        <w:tc>
          <w:tcPr>
            <w:tcW w:w="0" w:type="auto"/>
          </w:tcPr>
          <w:p w:rsidR="00BC5CF8" w:rsidRDefault="00CC76D4">
            <w:pPr>
              <w:spacing w:before="100" w:after="0"/>
            </w:pPr>
            <w:r>
              <w:rPr>
                <w:color w:val="000000"/>
              </w:rPr>
              <w:t xml:space="preserve">These areas </w:t>
            </w:r>
            <w:proofErr w:type="gramStart"/>
            <w:r>
              <w:rPr>
                <w:color w:val="000000"/>
              </w:rPr>
              <w:t>are in need of</w:t>
            </w:r>
            <w:proofErr w:type="gramEnd"/>
            <w:r>
              <w:rPr>
                <w:color w:val="000000"/>
              </w:rPr>
              <w:t xml:space="preserve"> infrastructure improvements,  housing rehabilitation and code enforcement.</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 xml:space="preserve">What are the opportunities for improvement in this target area?    </w:t>
            </w:r>
          </w:p>
        </w:tc>
        <w:tc>
          <w:tcPr>
            <w:tcW w:w="0" w:type="auto"/>
          </w:tcPr>
          <w:p w:rsidR="00BC5CF8" w:rsidRDefault="00CC76D4">
            <w:pPr>
              <w:spacing w:before="100" w:after="0"/>
            </w:pPr>
            <w:r>
              <w:rPr>
                <w:color w:val="000000"/>
              </w:rPr>
              <w:t>Local roads remain a priority to  address the failing infrastructure in the residential neighborhoods.</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Are there barriers to improvement in this target area?</w:t>
            </w:r>
          </w:p>
        </w:tc>
        <w:tc>
          <w:tcPr>
            <w:tcW w:w="0" w:type="auto"/>
          </w:tcPr>
          <w:p w:rsidR="00BC5CF8" w:rsidRDefault="00CC76D4">
            <w:pPr>
              <w:spacing w:before="100" w:after="0"/>
            </w:pPr>
            <w:r>
              <w:rPr>
                <w:color w:val="000000"/>
              </w:rPr>
              <w:t>The main barrier is the lack of funding to complete all that is needed in these low and low-moderate areas.</w:t>
            </w:r>
          </w:p>
        </w:tc>
      </w:tr>
      <w:tr w:rsidR="00BC5CF8">
        <w:trPr>
          <w:cantSplit/>
        </w:trPr>
        <w:tc>
          <w:tcPr>
            <w:tcW w:w="0" w:type="auto"/>
            <w:vMerge w:val="restart"/>
          </w:tcPr>
          <w:p w:rsidR="00BC5CF8" w:rsidRDefault="00CC76D4">
            <w:r>
              <w:rPr>
                <w:b/>
              </w:rPr>
              <w:t>2</w:t>
            </w:r>
          </w:p>
        </w:tc>
        <w:tc>
          <w:tcPr>
            <w:tcW w:w="0" w:type="auto"/>
          </w:tcPr>
          <w:p w:rsidR="00BC5CF8" w:rsidRDefault="00CC76D4">
            <w:pPr>
              <w:keepNext/>
              <w:widowControl w:val="0"/>
              <w:spacing w:before="100" w:after="0"/>
              <w:rPr>
                <w:b/>
                <w:sz w:val="24"/>
                <w:szCs w:val="24"/>
              </w:rPr>
            </w:pPr>
            <w:r>
              <w:rPr>
                <w:b/>
              </w:rPr>
              <w:t>Area Name:</w:t>
            </w:r>
          </w:p>
        </w:tc>
        <w:tc>
          <w:tcPr>
            <w:tcW w:w="0" w:type="auto"/>
          </w:tcPr>
          <w:p w:rsidR="00BC5CF8" w:rsidRDefault="00CC76D4">
            <w:pPr>
              <w:spacing w:before="100" w:after="0"/>
            </w:pPr>
            <w:r>
              <w:rPr>
                <w:color w:val="000000"/>
              </w:rPr>
              <w:t>City-Wide</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Area Type:</w:t>
            </w:r>
          </w:p>
        </w:tc>
        <w:tc>
          <w:tcPr>
            <w:tcW w:w="0" w:type="auto"/>
          </w:tcPr>
          <w:p w:rsidR="00BC5CF8" w:rsidRDefault="00CC76D4">
            <w:pPr>
              <w:spacing w:before="100" w:after="0"/>
            </w:pPr>
            <w:r>
              <w:rPr>
                <w:color w:val="000000"/>
              </w:rPr>
              <w:t>Local Target area</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Other Target Area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HUD Approval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rPr>
            </w:pPr>
            <w:r>
              <w:rPr>
                <w:b/>
              </w:rPr>
              <w:t>% of Low/ Mod:</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rPr>
            </w:pPr>
            <w:proofErr w:type="spellStart"/>
            <w:r>
              <w:rPr>
                <w:b/>
              </w:rPr>
              <w:t>Revital</w:t>
            </w:r>
            <w:proofErr w:type="spellEnd"/>
            <w:r>
              <w:rPr>
                <w:b/>
              </w:rPr>
              <w:t xml:space="preserve"> Type: </w:t>
            </w:r>
          </w:p>
        </w:tc>
        <w:tc>
          <w:tcPr>
            <w:tcW w:w="0" w:type="auto"/>
          </w:tcPr>
          <w:p w:rsidR="00BC5CF8" w:rsidRDefault="00CC76D4">
            <w:pPr>
              <w:spacing w:before="100" w:after="0"/>
            </w:pPr>
            <w:r>
              <w:rPr>
                <w:color w:val="000000"/>
              </w:rPr>
              <w:t>Other</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rPr>
            </w:pPr>
            <w:r>
              <w:rPr>
                <w:b/>
              </w:rPr>
              <w:t>Other </w:t>
            </w:r>
            <w:proofErr w:type="spellStart"/>
            <w:r>
              <w:rPr>
                <w:b/>
              </w:rPr>
              <w:t>Revital</w:t>
            </w:r>
            <w:proofErr w:type="spellEnd"/>
            <w:r>
              <w:rPr>
                <w:b/>
              </w:rPr>
              <w:t> Description:</w:t>
            </w:r>
          </w:p>
        </w:tc>
        <w:tc>
          <w:tcPr>
            <w:tcW w:w="0" w:type="auto"/>
          </w:tcPr>
          <w:p w:rsidR="00BC5CF8" w:rsidRDefault="00CC76D4">
            <w:pPr>
              <w:spacing w:before="100" w:after="0"/>
            </w:pPr>
            <w:r>
              <w:rPr>
                <w:color w:val="000000"/>
              </w:rPr>
              <w:t>Public Services</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Identify the neighborhood boundaries for this target area.</w:t>
            </w:r>
          </w:p>
        </w:tc>
        <w:tc>
          <w:tcPr>
            <w:tcW w:w="0" w:type="auto"/>
          </w:tcPr>
          <w:p w:rsidR="00BC5CF8" w:rsidRDefault="00CC76D4">
            <w:pPr>
              <w:spacing w:before="100" w:after="0"/>
            </w:pPr>
            <w:r>
              <w:rPr>
                <w:color w:val="000000"/>
              </w:rPr>
              <w:t>This target area is for the public services portions of the plan, which focuses on the income level of the individual</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Include specific housing and commercial characteristics of this target area.</w:t>
            </w:r>
          </w:p>
        </w:tc>
        <w:tc>
          <w:tcPr>
            <w:tcW w:w="0" w:type="auto"/>
          </w:tcPr>
          <w:p w:rsidR="00BC5CF8" w:rsidRDefault="00CC76D4">
            <w:pPr>
              <w:spacing w:before="100" w:after="0"/>
            </w:pPr>
            <w:r>
              <w:rPr>
                <w:color w:val="000000"/>
              </w:rPr>
              <w:t>Low to moderate income or presumed low to moderated income persons</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BC5CF8" w:rsidRDefault="00CC76D4">
            <w:pPr>
              <w:spacing w:before="100" w:after="0"/>
            </w:pPr>
            <w:r>
              <w:rPr>
                <w:color w:val="000000"/>
              </w:rPr>
              <w:t>The need for services for the at risk population is a priority of the City.</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Identify the needs in this target area.</w:t>
            </w:r>
          </w:p>
        </w:tc>
        <w:tc>
          <w:tcPr>
            <w:tcW w:w="0" w:type="auto"/>
          </w:tcPr>
          <w:p w:rsidR="00BC5CF8" w:rsidRDefault="00CC76D4">
            <w:pPr>
              <w:spacing w:before="100" w:after="0"/>
            </w:pPr>
            <w:r>
              <w:rPr>
                <w:color w:val="000000"/>
              </w:rPr>
              <w:t>Services such as Food banks, battered spouses and senior services.</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 xml:space="preserve">What are the opportunities for improvement in this target area?    </w:t>
            </w:r>
          </w:p>
        </w:tc>
        <w:tc>
          <w:tcPr>
            <w:tcW w:w="0" w:type="auto"/>
          </w:tcPr>
          <w:p w:rsidR="00BC5CF8" w:rsidRDefault="00CC76D4">
            <w:pPr>
              <w:spacing w:before="100" w:after="0"/>
            </w:pPr>
            <w:r>
              <w:rPr>
                <w:color w:val="000000"/>
              </w:rPr>
              <w:t xml:space="preserve">The funding limits the amount of services we are able to provide - at this time we </w:t>
            </w:r>
            <w:proofErr w:type="spellStart"/>
            <w:r>
              <w:rPr>
                <w:color w:val="000000"/>
              </w:rPr>
              <w:t>can not</w:t>
            </w:r>
            <w:proofErr w:type="spellEnd"/>
            <w:r>
              <w:rPr>
                <w:color w:val="000000"/>
              </w:rPr>
              <w:t xml:space="preserve"> address all the public service needs of the community.</w:t>
            </w:r>
          </w:p>
        </w:tc>
      </w:tr>
      <w:tr w:rsidR="00BC5CF8">
        <w:trPr>
          <w:cantSplit/>
        </w:trPr>
        <w:tc>
          <w:tcPr>
            <w:tcW w:w="0" w:type="auto"/>
            <w:vMerge/>
          </w:tcPr>
          <w:p w:rsidR="00BC5CF8" w:rsidRDefault="00BC5CF8"/>
        </w:tc>
        <w:tc>
          <w:tcPr>
            <w:tcW w:w="0" w:type="auto"/>
          </w:tcPr>
          <w:p w:rsidR="00BC5CF8" w:rsidRDefault="00CC76D4">
            <w:pPr>
              <w:keepNext/>
              <w:widowControl w:val="0"/>
              <w:spacing w:before="100" w:after="0"/>
              <w:rPr>
                <w:b/>
                <w:sz w:val="24"/>
                <w:szCs w:val="24"/>
              </w:rPr>
            </w:pPr>
            <w:r>
              <w:rPr>
                <w:b/>
              </w:rPr>
              <w:t>Are there barriers to improvement in this target area?</w:t>
            </w:r>
          </w:p>
        </w:tc>
        <w:tc>
          <w:tcPr>
            <w:tcW w:w="0" w:type="auto"/>
          </w:tcPr>
          <w:p w:rsidR="00BC5CF8" w:rsidRDefault="00CC76D4">
            <w:pPr>
              <w:spacing w:before="100" w:after="0"/>
            </w:pPr>
            <w:r>
              <w:rPr>
                <w:color w:val="000000"/>
              </w:rPr>
              <w:t>The only barrier is the lack of funding</w:t>
            </w:r>
          </w:p>
        </w:tc>
      </w:tr>
    </w:tbl>
    <w:p w:rsidR="00BC5CF8" w:rsidRDefault="00BC5CF8">
      <w:pPr>
        <w:spacing w:after="0" w:line="240" w:lineRule="auto"/>
        <w:rPr>
          <w:b/>
        </w:rPr>
      </w:pPr>
    </w:p>
    <w:p w:rsidR="00BC5CF8" w:rsidRDefault="00CC76D4">
      <w:pPr>
        <w:keepNext/>
        <w:widowControl w:val="0"/>
        <w:rPr>
          <w:b/>
          <w:sz w:val="24"/>
          <w:szCs w:val="24"/>
        </w:rPr>
      </w:pPr>
      <w:r>
        <w:rPr>
          <w:b/>
          <w:sz w:val="24"/>
          <w:szCs w:val="24"/>
        </w:rPr>
        <w:t>General Allocation Priorities</w:t>
      </w:r>
    </w:p>
    <w:p w:rsidR="00BC5CF8" w:rsidRDefault="00CC76D4">
      <w:pPr>
        <w:keepNext/>
        <w:widowControl w:val="0"/>
        <w:rPr>
          <w:b/>
          <w:sz w:val="24"/>
          <w:szCs w:val="24"/>
        </w:rPr>
      </w:pPr>
      <w:r>
        <w:t>Describe the basis for allocating investments geographically within the state</w:t>
      </w:r>
    </w:p>
    <w:p w:rsidR="00BC5CF8" w:rsidRDefault="00BC5CF8">
      <w:pPr>
        <w:spacing w:after="0" w:line="240" w:lineRule="auto"/>
      </w:pPr>
    </w:p>
    <w:p w:rsidR="00BC5CF8" w:rsidRDefault="00BC5CF8">
      <w:pPr>
        <w:spacing w:after="0" w:line="240" w:lineRule="auto"/>
        <w:rPr>
          <w:b/>
        </w:rPr>
      </w:pPr>
    </w:p>
    <w:p w:rsidR="00BC5CF8" w:rsidRDefault="00BC5CF8">
      <w:pPr>
        <w:spacing w:after="0" w:line="240" w:lineRule="auto"/>
        <w:rPr>
          <w:b/>
        </w:rPr>
      </w:pPr>
    </w:p>
    <w:p w:rsidR="00BC5CF8" w:rsidRDefault="00CC76D4">
      <w:pPr>
        <w:pStyle w:val="Heading2"/>
        <w:pageBreakBefore/>
        <w:rPr>
          <w:rFonts w:ascii="Calibri" w:hAnsi="Calibri"/>
          <w:i w:val="0"/>
        </w:rPr>
      </w:pPr>
      <w:r>
        <w:rPr>
          <w:rFonts w:ascii="Calibri" w:hAnsi="Calibri"/>
          <w:i w:val="0"/>
        </w:rPr>
        <w:lastRenderedPageBreak/>
        <w:t>SP-25 Priority Needs - 91.415, 91.215(a)(2)</w:t>
      </w:r>
    </w:p>
    <w:p w:rsidR="00BC5CF8" w:rsidRDefault="00CC76D4">
      <w:pPr>
        <w:keepNext/>
        <w:widowControl w:val="0"/>
        <w:rPr>
          <w:b/>
          <w:sz w:val="24"/>
          <w:szCs w:val="24"/>
        </w:rPr>
      </w:pPr>
      <w:r>
        <w:rPr>
          <w:b/>
          <w:sz w:val="24"/>
          <w:szCs w:val="24"/>
        </w:rPr>
        <w:t>Priority Needs</w:t>
      </w:r>
    </w:p>
    <w:p w:rsidR="00BC5CF8" w:rsidRDefault="00CC76D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19</w:t>
      </w:r>
      <w:r>
        <w:rPr>
          <w:rFonts w:asciiTheme="minorHAnsi" w:hAnsiTheme="minorHAnsi"/>
        </w:rPr>
        <w:fldChar w:fldCharType="end"/>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539"/>
        <w:gridCol w:w="7597"/>
      </w:tblGrid>
      <w:tr w:rsidR="00BC5CF8">
        <w:trPr>
          <w:cantSplit/>
        </w:trPr>
        <w:tc>
          <w:tcPr>
            <w:tcW w:w="0" w:type="auto"/>
            <w:vMerge w:val="restart"/>
          </w:tcPr>
          <w:p w:rsidR="00BC5CF8" w:rsidRDefault="00CC76D4">
            <w:r>
              <w:rPr>
                <w:b/>
              </w:rPr>
              <w:t>1</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Senior Center Improvements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Elderly</w:t>
            </w:r>
            <w:r>
              <w:rPr>
                <w:color w:val="000000"/>
              </w:rPr>
              <w:br/>
              <w:t>Elderly</w:t>
            </w:r>
            <w:r>
              <w:rPr>
                <w:color w:val="000000"/>
              </w:rPr>
              <w:br/>
              <w:t>Frail Elderly</w:t>
            </w:r>
            <w:r>
              <w:rPr>
                <w:color w:val="000000"/>
              </w:rPr>
              <w:br/>
              <w:t>Persons with Physical Disabilities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City-Wide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Improve Public Facilities and Infrastructure</w:t>
            </w:r>
            <w:r>
              <w:rPr>
                <w:color w:val="000000"/>
              </w:rPr>
              <w:br/>
              <w:t>Parks &amp; Playgrounds Renovation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Improvements to the Senior Center Facility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 xml:space="preserve">The senior center is in need of rehabilitation, the exterior brick needs to </w:t>
            </w:r>
            <w:proofErr w:type="gramStart"/>
            <w:r>
              <w:rPr>
                <w:color w:val="000000"/>
              </w:rPr>
              <w:t>repaired</w:t>
            </w:r>
            <w:proofErr w:type="gramEnd"/>
            <w:r>
              <w:rPr>
                <w:color w:val="000000"/>
              </w:rPr>
              <w:t xml:space="preserve"> or replaced</w:t>
            </w:r>
          </w:p>
        </w:tc>
      </w:tr>
      <w:tr w:rsidR="00BC5CF8">
        <w:trPr>
          <w:cantSplit/>
        </w:trPr>
        <w:tc>
          <w:tcPr>
            <w:tcW w:w="0" w:type="auto"/>
            <w:vMerge w:val="restart"/>
          </w:tcPr>
          <w:p w:rsidR="00BC5CF8" w:rsidRDefault="00CC76D4">
            <w:r>
              <w:rPr>
                <w:b/>
              </w:rPr>
              <w:t>2</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Removal of Architectural Barriers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Low</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Elderly</w:t>
            </w:r>
            <w:r>
              <w:rPr>
                <w:color w:val="000000"/>
              </w:rPr>
              <w:br/>
              <w:t>Elderly</w:t>
            </w:r>
            <w:r>
              <w:rPr>
                <w:color w:val="000000"/>
              </w:rPr>
              <w:br/>
              <w:t>Frail Elderly</w:t>
            </w:r>
            <w:r>
              <w:rPr>
                <w:color w:val="000000"/>
              </w:rPr>
              <w:br/>
              <w:t>Persons with Physical Disabilities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City-Wide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Improve Public Facilities and Infrastructure</w:t>
            </w:r>
            <w:r>
              <w:rPr>
                <w:color w:val="000000"/>
              </w:rPr>
              <w:br/>
              <w:t>Parks &amp; Playgrounds Renovation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Compliance with American Disabilities Act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A majority of the City Facilities were built prior to ADA act and need to be renovated to accommodate persons with disabilities.</w:t>
            </w:r>
          </w:p>
        </w:tc>
      </w:tr>
      <w:tr w:rsidR="00BC5CF8">
        <w:trPr>
          <w:cantSplit/>
        </w:trPr>
        <w:tc>
          <w:tcPr>
            <w:tcW w:w="0" w:type="auto"/>
            <w:vMerge w:val="restart"/>
          </w:tcPr>
          <w:p w:rsidR="00BC5CF8" w:rsidRDefault="00CC76D4">
            <w:r>
              <w:rPr>
                <w:b/>
              </w:rPr>
              <w:t>3</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Parks, Recreational Facilities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Improve Public Facilities and Infrastructure</w:t>
            </w:r>
            <w:r>
              <w:rPr>
                <w:color w:val="000000"/>
              </w:rPr>
              <w:br/>
              <w:t>Parks &amp; Playgrounds Renovation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Improvements to parks and recreational facilities.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To provide  access to recreational activities for low to moderate income persons</w:t>
            </w:r>
          </w:p>
        </w:tc>
      </w:tr>
      <w:tr w:rsidR="00BC5CF8">
        <w:trPr>
          <w:cantSplit/>
        </w:trPr>
        <w:tc>
          <w:tcPr>
            <w:tcW w:w="0" w:type="auto"/>
            <w:vMerge w:val="restart"/>
          </w:tcPr>
          <w:p w:rsidR="00BC5CF8" w:rsidRDefault="00CC76D4">
            <w:r>
              <w:rPr>
                <w:b/>
              </w:rPr>
              <w:t>4</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Community Center</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Low</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Elderly</w:t>
            </w:r>
            <w:r>
              <w:rPr>
                <w:color w:val="000000"/>
              </w:rPr>
              <w:br/>
              <w:t>Persons with Developmental Disabilities</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Improve Public Facilities and Infrastructure</w:t>
            </w:r>
            <w:r>
              <w:rPr>
                <w:color w:val="000000"/>
              </w:rPr>
              <w:br/>
              <w:t>Parks &amp; Playgrounds Renovation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Improvements to Community / Neighborhood Centers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Provide access to Community Centers for the low to moderate population</w:t>
            </w:r>
          </w:p>
        </w:tc>
      </w:tr>
      <w:tr w:rsidR="00BC5CF8">
        <w:trPr>
          <w:cantSplit/>
        </w:trPr>
        <w:tc>
          <w:tcPr>
            <w:tcW w:w="0" w:type="auto"/>
            <w:vMerge w:val="restart"/>
          </w:tcPr>
          <w:p w:rsidR="00BC5CF8" w:rsidRDefault="00CC76D4">
            <w:r>
              <w:rPr>
                <w:b/>
              </w:rPr>
              <w:t>5</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Fire Stations / Equipment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Families with Children</w:t>
            </w:r>
            <w:r>
              <w:rPr>
                <w:color w:val="000000"/>
              </w:rPr>
              <w:br/>
              <w:t>Elderly</w:t>
            </w:r>
            <w:r>
              <w:rPr>
                <w:color w:val="000000"/>
              </w:rPr>
              <w:br/>
              <w:t>Frail Elderly</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Public Safety</w:t>
            </w:r>
            <w:r>
              <w:rPr>
                <w:color w:val="000000"/>
              </w:rPr>
              <w:br/>
              <w:t>Enhance Quality of Living Environment</w:t>
            </w:r>
            <w:r>
              <w:rPr>
                <w:color w:val="000000"/>
              </w:rPr>
              <w:br/>
              <w:t>Improve Public Facilities and Infrastructure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Improvements to Fire Stations and required equipment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Enhance the service, the Fire Department is able to provide to the City.</w:t>
            </w:r>
          </w:p>
        </w:tc>
      </w:tr>
      <w:tr w:rsidR="00BC5CF8">
        <w:trPr>
          <w:cantSplit/>
        </w:trPr>
        <w:tc>
          <w:tcPr>
            <w:tcW w:w="0" w:type="auto"/>
            <w:vMerge w:val="restart"/>
          </w:tcPr>
          <w:p w:rsidR="00BC5CF8" w:rsidRDefault="00CC76D4">
            <w:r>
              <w:rPr>
                <w:b/>
              </w:rPr>
              <w:t>6</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Parking Facilities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Frail Elderly</w:t>
            </w:r>
            <w:r>
              <w:rPr>
                <w:color w:val="000000"/>
              </w:rPr>
              <w:br/>
              <w:t>Persons with Physical Disabilities</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Foster Economic Development</w:t>
            </w:r>
            <w:r>
              <w:rPr>
                <w:color w:val="000000"/>
              </w:rPr>
              <w:br/>
              <w:t>Improve Public Facilities and Infrastructure</w:t>
            </w:r>
            <w:r>
              <w:rPr>
                <w:color w:val="000000"/>
              </w:rPr>
              <w:br/>
              <w:t>Parks &amp; Playgrounds Renovation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Improvements to parking facilities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Provide additional and improved access parking options for employment, recreation and shopping.</w:t>
            </w:r>
          </w:p>
        </w:tc>
      </w:tr>
      <w:tr w:rsidR="00BC5CF8">
        <w:trPr>
          <w:cantSplit/>
        </w:trPr>
        <w:tc>
          <w:tcPr>
            <w:tcW w:w="0" w:type="auto"/>
            <w:vMerge w:val="restart"/>
          </w:tcPr>
          <w:p w:rsidR="00BC5CF8" w:rsidRDefault="00CC76D4">
            <w:r>
              <w:rPr>
                <w:b/>
              </w:rPr>
              <w:t>7</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Water / Sewer Improvements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Public Safety</w:t>
            </w:r>
            <w:r>
              <w:rPr>
                <w:color w:val="000000"/>
              </w:rPr>
              <w:br/>
              <w:t>Enhance Quality of Living Environment</w:t>
            </w:r>
            <w:r>
              <w:rPr>
                <w:color w:val="000000"/>
              </w:rPr>
              <w:br/>
              <w:t>Improve Public Facilities and Infrastructure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Improvements to water, storm and sanitary sewers.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The infrastructure was mainly constructed 60 to 70 years ago, which makes the need for repair and replacement of infrastructure constant for Lincoln Park.</w:t>
            </w:r>
          </w:p>
        </w:tc>
      </w:tr>
      <w:tr w:rsidR="00BC5CF8">
        <w:trPr>
          <w:cantSplit/>
        </w:trPr>
        <w:tc>
          <w:tcPr>
            <w:tcW w:w="0" w:type="auto"/>
            <w:vMerge w:val="restart"/>
          </w:tcPr>
          <w:p w:rsidR="00BC5CF8" w:rsidRDefault="00CC76D4">
            <w:r>
              <w:rPr>
                <w:b/>
              </w:rPr>
              <w:t>8</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Street Improvements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Public Safety</w:t>
            </w:r>
            <w:r>
              <w:rPr>
                <w:color w:val="000000"/>
              </w:rPr>
              <w:br/>
              <w:t>Enhance Quality of Living Environment</w:t>
            </w:r>
            <w:r>
              <w:rPr>
                <w:color w:val="000000"/>
              </w:rPr>
              <w:br/>
              <w:t>Improve Public Facilities and Infrastructure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Roadway sectioning and replacement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The majority of Lincoln Park's infrastructure was constructed 60 to 70 years ago, which makes the need for repair and replacement constant for Lincoln Park.</w:t>
            </w:r>
          </w:p>
        </w:tc>
      </w:tr>
      <w:tr w:rsidR="00BC5CF8">
        <w:trPr>
          <w:cantSplit/>
        </w:trPr>
        <w:tc>
          <w:tcPr>
            <w:tcW w:w="0" w:type="auto"/>
            <w:vMerge w:val="restart"/>
          </w:tcPr>
          <w:p w:rsidR="00BC5CF8" w:rsidRDefault="00CC76D4">
            <w:r>
              <w:rPr>
                <w:b/>
              </w:rPr>
              <w:t>9</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Sidewalks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Public Safety</w:t>
            </w:r>
            <w:r>
              <w:rPr>
                <w:color w:val="000000"/>
              </w:rPr>
              <w:br/>
              <w:t>Enhance Quality of Living Environment</w:t>
            </w:r>
            <w:r>
              <w:rPr>
                <w:color w:val="000000"/>
              </w:rPr>
              <w:br/>
              <w:t>Improve Public Facilities and Infrastructure</w:t>
            </w:r>
            <w:r>
              <w:rPr>
                <w:color w:val="000000"/>
              </w:rPr>
              <w:br/>
              <w:t>Parks &amp; Playgrounds Renovation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Sidewalk installation, sectioning and replacement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Improve Neighborhoods Stability, reduce trip hazards, increase walkability of the City</w:t>
            </w:r>
          </w:p>
        </w:tc>
      </w:tr>
      <w:tr w:rsidR="00BC5CF8">
        <w:trPr>
          <w:cantSplit/>
        </w:trPr>
        <w:tc>
          <w:tcPr>
            <w:tcW w:w="0" w:type="auto"/>
            <w:vMerge w:val="restart"/>
          </w:tcPr>
          <w:p w:rsidR="00BC5CF8" w:rsidRDefault="00CC76D4">
            <w:r>
              <w:rPr>
                <w:b/>
              </w:rPr>
              <w:t>10</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Tree Planting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Low</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Improve Public Facilities and Infrastructure</w:t>
            </w:r>
            <w:r>
              <w:rPr>
                <w:color w:val="000000"/>
              </w:rPr>
              <w:br/>
              <w:t>Parks &amp; Playgrounds Renovation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Planting of Trees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Improve Neighborhood Stability</w:t>
            </w:r>
          </w:p>
        </w:tc>
      </w:tr>
      <w:tr w:rsidR="00BC5CF8">
        <w:trPr>
          <w:cantSplit/>
        </w:trPr>
        <w:tc>
          <w:tcPr>
            <w:tcW w:w="0" w:type="auto"/>
            <w:vMerge w:val="restart"/>
          </w:tcPr>
          <w:p w:rsidR="00BC5CF8" w:rsidRDefault="00CC76D4">
            <w:r>
              <w:rPr>
                <w:b/>
              </w:rPr>
              <w:t>11</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Individuals</w:t>
            </w:r>
            <w:r>
              <w:rPr>
                <w:color w:val="000000"/>
              </w:rPr>
              <w:br/>
              <w:t>Families with Children</w:t>
            </w:r>
            <w:r>
              <w:rPr>
                <w:color w:val="000000"/>
              </w:rPr>
              <w:br/>
              <w:t>Victims of Domestic Violence</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Victims of Domestic Violence</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Provide and Expand 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Services provided to low and low-moderate income population and low and low-moderate clientele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Provide and expand services to address the challenges of the low and low-moderate population.</w:t>
            </w:r>
          </w:p>
        </w:tc>
      </w:tr>
      <w:tr w:rsidR="00BC5CF8">
        <w:trPr>
          <w:cantSplit/>
        </w:trPr>
        <w:tc>
          <w:tcPr>
            <w:tcW w:w="0" w:type="auto"/>
            <w:vMerge w:val="restart"/>
          </w:tcPr>
          <w:p w:rsidR="00BC5CF8" w:rsidRDefault="00CC76D4">
            <w:r>
              <w:rPr>
                <w:b/>
              </w:rPr>
              <w:t>12</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Senior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Elderly</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Provide and Expand 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Provide services to seniors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Provide and expand services to address the challenges of the low and low-moderate population.</w:t>
            </w:r>
          </w:p>
        </w:tc>
      </w:tr>
      <w:tr w:rsidR="00BC5CF8">
        <w:trPr>
          <w:cantSplit/>
        </w:trPr>
        <w:tc>
          <w:tcPr>
            <w:tcW w:w="0" w:type="auto"/>
            <w:vMerge w:val="restart"/>
          </w:tcPr>
          <w:p w:rsidR="00BC5CF8" w:rsidRDefault="00CC76D4">
            <w:r>
              <w:rPr>
                <w:b/>
              </w:rPr>
              <w:t>13</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Youth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Provide and Expand 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Provide services to at risk youth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Provide and expand services to address the challenges of the low and low-moderate population.</w:t>
            </w:r>
          </w:p>
        </w:tc>
      </w:tr>
      <w:tr w:rsidR="00BC5CF8">
        <w:trPr>
          <w:cantSplit/>
        </w:trPr>
        <w:tc>
          <w:tcPr>
            <w:tcW w:w="0" w:type="auto"/>
            <w:vMerge w:val="restart"/>
          </w:tcPr>
          <w:p w:rsidR="00BC5CF8" w:rsidRDefault="00CC76D4">
            <w:r>
              <w:rPr>
                <w:b/>
              </w:rPr>
              <w:t>14</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Battered and Abused Spouses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Individuals</w:t>
            </w:r>
            <w:r>
              <w:rPr>
                <w:color w:val="000000"/>
              </w:rPr>
              <w:br/>
              <w:t>Families with Children</w:t>
            </w:r>
            <w:r>
              <w:rPr>
                <w:color w:val="000000"/>
              </w:rPr>
              <w:br/>
              <w:t>Victims of Domestic Violence</w:t>
            </w:r>
            <w:r>
              <w:rPr>
                <w:color w:val="000000"/>
              </w:rPr>
              <w:br/>
              <w:t>Victims of Domestic Violence</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Provide and Expand 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Provide services for victims of abuse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Provides services for victims of abuse</w:t>
            </w:r>
          </w:p>
        </w:tc>
      </w:tr>
      <w:tr w:rsidR="00BC5CF8">
        <w:trPr>
          <w:cantSplit/>
        </w:trPr>
        <w:tc>
          <w:tcPr>
            <w:tcW w:w="0" w:type="auto"/>
            <w:vMerge w:val="restart"/>
          </w:tcPr>
          <w:p w:rsidR="00BC5CF8" w:rsidRDefault="00CC76D4">
            <w:r>
              <w:rPr>
                <w:b/>
              </w:rPr>
              <w:t>15</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Community Policing and Crime Awareness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Low</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Public Safety</w:t>
            </w:r>
            <w:r>
              <w:rPr>
                <w:color w:val="000000"/>
              </w:rPr>
              <w:br/>
              <w:t>Enhance Quality of Living Environment</w:t>
            </w:r>
            <w:r>
              <w:rPr>
                <w:color w:val="000000"/>
              </w:rPr>
              <w:br/>
              <w:t>Provide and Expand 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Enhance community policing and crime awareness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Improve neighborhood stability, improve relationship between police and community</w:t>
            </w:r>
          </w:p>
        </w:tc>
      </w:tr>
      <w:tr w:rsidR="00BC5CF8">
        <w:trPr>
          <w:cantSplit/>
        </w:trPr>
        <w:tc>
          <w:tcPr>
            <w:tcW w:w="0" w:type="auto"/>
            <w:vMerge w:val="restart"/>
          </w:tcPr>
          <w:p w:rsidR="00BC5CF8" w:rsidRDefault="00CC76D4">
            <w:r>
              <w:rPr>
                <w:b/>
              </w:rPr>
              <w:t>16</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Fair Housing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Rural</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Persons with Alcohol or Other Addictions</w:t>
            </w:r>
            <w:r>
              <w:rPr>
                <w:color w:val="000000"/>
              </w:rPr>
              <w:br/>
              <w:t>Persons with HIV/AIDS and their Families</w:t>
            </w:r>
            <w:r>
              <w:rPr>
                <w:color w:val="000000"/>
              </w:rPr>
              <w:br/>
              <w:t>Victims of Domestic Violence</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Public Safety</w:t>
            </w:r>
            <w:r>
              <w:rPr>
                <w:color w:val="000000"/>
              </w:rPr>
              <w:br/>
              <w:t>Enhance Quality of Living Environment</w:t>
            </w:r>
            <w:r>
              <w:rPr>
                <w:color w:val="000000"/>
              </w:rPr>
              <w:br/>
              <w:t>Improve Amount of Decent and Affordable Housing</w:t>
            </w:r>
            <w:r>
              <w:rPr>
                <w:color w:val="000000"/>
              </w:rPr>
              <w:br/>
              <w:t>Improve the Affordability of Housing</w:t>
            </w:r>
            <w:r>
              <w:rPr>
                <w:color w:val="000000"/>
              </w:rPr>
              <w:br/>
              <w:t>Provide and Expand 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Addressing impediments to fair housing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Ensure compliance to Fair Housing regulations</w:t>
            </w:r>
          </w:p>
        </w:tc>
      </w:tr>
      <w:tr w:rsidR="00BC5CF8">
        <w:trPr>
          <w:cantSplit/>
        </w:trPr>
        <w:tc>
          <w:tcPr>
            <w:tcW w:w="0" w:type="auto"/>
            <w:vMerge w:val="restart"/>
          </w:tcPr>
          <w:p w:rsidR="00BC5CF8" w:rsidRDefault="00CC76D4">
            <w:r>
              <w:rPr>
                <w:b/>
              </w:rPr>
              <w:lastRenderedPageBreak/>
              <w:t>17</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Mental Health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Mentally Ill</w:t>
            </w:r>
            <w:r>
              <w:rPr>
                <w:color w:val="000000"/>
              </w:rPr>
              <w:br/>
              <w:t>Persons with Mental Disabilities</w:t>
            </w:r>
            <w:r>
              <w:rPr>
                <w:color w:val="000000"/>
              </w:rPr>
              <w:br/>
              <w:t>Persons with Developmental Disabilities</w:t>
            </w:r>
            <w:r>
              <w:rPr>
                <w:color w:val="000000"/>
              </w:rPr>
              <w:br/>
              <w:t>Persons with Alcohol or Other Addictions</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Provide and Expand 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Assistance programs that address mental health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Provide and expand services to address the challenges of the low and low-moderate population.</w:t>
            </w:r>
          </w:p>
        </w:tc>
      </w:tr>
      <w:tr w:rsidR="00BC5CF8">
        <w:trPr>
          <w:cantSplit/>
        </w:trPr>
        <w:tc>
          <w:tcPr>
            <w:tcW w:w="0" w:type="auto"/>
            <w:vMerge w:val="restart"/>
          </w:tcPr>
          <w:p w:rsidR="00BC5CF8" w:rsidRDefault="00CC76D4">
            <w:r>
              <w:rPr>
                <w:b/>
              </w:rPr>
              <w:t>18</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Screening for Lead-Based Paint / Lead Hazards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 xml:space="preserve">Advertising and distribution of </w:t>
            </w:r>
            <w:proofErr w:type="spellStart"/>
            <w:r>
              <w:rPr>
                <w:color w:val="000000"/>
              </w:rPr>
              <w:t>pamphelts</w:t>
            </w:r>
            <w:proofErr w:type="spellEnd"/>
            <w:r>
              <w:rPr>
                <w:color w:val="000000"/>
              </w:rPr>
              <w:t xml:space="preserve"> and public service announcements regarding lead poisoning.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Provide and expand services to address the challenges of the low and low-moderate population.</w:t>
            </w:r>
          </w:p>
        </w:tc>
      </w:tr>
      <w:tr w:rsidR="00BC5CF8">
        <w:trPr>
          <w:cantSplit/>
        </w:trPr>
        <w:tc>
          <w:tcPr>
            <w:tcW w:w="0" w:type="auto"/>
            <w:vMerge w:val="restart"/>
          </w:tcPr>
          <w:p w:rsidR="00BC5CF8" w:rsidRDefault="00CC76D4">
            <w:r>
              <w:rPr>
                <w:b/>
              </w:rPr>
              <w:t>19</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Acquisition of Real Property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Rural</w:t>
            </w:r>
            <w:r>
              <w:rPr>
                <w:color w:val="000000"/>
              </w:rPr>
              <w:br/>
              <w:t>Chronic Homelessness</w:t>
            </w:r>
            <w:r>
              <w:rPr>
                <w:color w:val="000000"/>
              </w:rPr>
              <w:br/>
              <w:t>Individuals</w:t>
            </w:r>
            <w:r>
              <w:rPr>
                <w:color w:val="000000"/>
              </w:rPr>
              <w:br/>
              <w:t>Families with Children</w:t>
            </w:r>
            <w:r>
              <w:rPr>
                <w:color w:val="000000"/>
              </w:rPr>
              <w:br/>
              <w:t>Elderly</w:t>
            </w:r>
            <w:r>
              <w:rPr>
                <w:color w:val="000000"/>
              </w:rPr>
              <w:br/>
              <w:t>Frail Elderly</w:t>
            </w:r>
            <w:r>
              <w:rPr>
                <w:color w:val="000000"/>
              </w:rPr>
              <w:br/>
              <w:t>Persons with Physical Disabilities</w:t>
            </w:r>
            <w:r>
              <w:rPr>
                <w:color w:val="000000"/>
              </w:rPr>
              <w:br/>
              <w:t>Persons with Developmental Disabilities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Improve Amount of Decent and Affordable Housing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To purchase homes for rehabilitation and resale.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Make available appropriate Housing</w:t>
            </w:r>
          </w:p>
        </w:tc>
      </w:tr>
      <w:tr w:rsidR="00BC5CF8">
        <w:trPr>
          <w:cantSplit/>
        </w:trPr>
        <w:tc>
          <w:tcPr>
            <w:tcW w:w="0" w:type="auto"/>
            <w:vMerge w:val="restart"/>
          </w:tcPr>
          <w:p w:rsidR="00BC5CF8" w:rsidRDefault="00CC76D4">
            <w:r>
              <w:rPr>
                <w:b/>
              </w:rPr>
              <w:lastRenderedPageBreak/>
              <w:t>20</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Disposition of Real Property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Rural</w:t>
            </w:r>
            <w:r>
              <w:rPr>
                <w:color w:val="000000"/>
              </w:rPr>
              <w:br/>
              <w:t>Chronic Homelessness</w:t>
            </w:r>
            <w:r>
              <w:rPr>
                <w:color w:val="000000"/>
              </w:rPr>
              <w:br/>
              <w:t>Individuals</w:t>
            </w:r>
            <w:r>
              <w:rPr>
                <w:color w:val="000000"/>
              </w:rPr>
              <w:br/>
              <w:t>Families with Children</w:t>
            </w:r>
            <w:r>
              <w:rPr>
                <w:color w:val="000000"/>
              </w:rPr>
              <w:br/>
              <w:t>Elderly</w:t>
            </w:r>
            <w:r>
              <w:rPr>
                <w:color w:val="000000"/>
              </w:rPr>
              <w:br/>
              <w:t>Frail Elderly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Improve Amount of Decent and Affordable Housing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As a housing unit is acquired and renovated, it will be offered for sale.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Make available appropriate housing</w:t>
            </w:r>
          </w:p>
        </w:tc>
      </w:tr>
      <w:tr w:rsidR="00BC5CF8">
        <w:trPr>
          <w:cantSplit/>
        </w:trPr>
        <w:tc>
          <w:tcPr>
            <w:tcW w:w="0" w:type="auto"/>
            <w:vMerge w:val="restart"/>
          </w:tcPr>
          <w:p w:rsidR="00BC5CF8" w:rsidRDefault="00CC76D4">
            <w:r>
              <w:rPr>
                <w:b/>
              </w:rPr>
              <w:t>21</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Clearance and Demolition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Rural</w:t>
            </w:r>
            <w:r>
              <w:rPr>
                <w:color w:val="000000"/>
              </w:rPr>
              <w:br/>
              <w:t>Individuals</w:t>
            </w:r>
            <w:r>
              <w:rPr>
                <w:color w:val="000000"/>
              </w:rPr>
              <w:br/>
              <w:t>Families with Children</w:t>
            </w:r>
            <w:r>
              <w:rPr>
                <w:color w:val="000000"/>
              </w:rPr>
              <w:br/>
              <w:t>Elderly</w:t>
            </w:r>
            <w:r>
              <w:rPr>
                <w:color w:val="000000"/>
              </w:rPr>
              <w:br/>
              <w:t>Frail Elderly</w:t>
            </w:r>
            <w:r>
              <w:rPr>
                <w:color w:val="000000"/>
              </w:rPr>
              <w:br/>
              <w:t>Persons with Physical Disabilities</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Improve Public Facilities and Infrastructure</w:t>
            </w:r>
            <w:r>
              <w:rPr>
                <w:color w:val="000000"/>
              </w:rPr>
              <w:br/>
              <w:t>Sustainable Neighborhoods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To demolish housing that is dangerous and cannot be renovated to meet basic quality standards.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Improve Neighborhood Stabilization</w:t>
            </w:r>
          </w:p>
        </w:tc>
      </w:tr>
      <w:tr w:rsidR="00BC5CF8">
        <w:trPr>
          <w:cantSplit/>
        </w:trPr>
        <w:tc>
          <w:tcPr>
            <w:tcW w:w="0" w:type="auto"/>
            <w:vMerge w:val="restart"/>
          </w:tcPr>
          <w:p w:rsidR="00BC5CF8" w:rsidRDefault="00CC76D4">
            <w:r>
              <w:rPr>
                <w:b/>
              </w:rPr>
              <w:t>22</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Construction of Housing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Low</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Rural</w:t>
            </w:r>
            <w:r>
              <w:rPr>
                <w:color w:val="000000"/>
              </w:rPr>
              <w:br/>
              <w:t>Chronic Homelessness</w:t>
            </w:r>
            <w:r>
              <w:rPr>
                <w:color w:val="000000"/>
              </w:rPr>
              <w:br/>
              <w:t>Individuals</w:t>
            </w:r>
            <w:r>
              <w:rPr>
                <w:color w:val="000000"/>
              </w:rPr>
              <w:br/>
              <w:t>Families with Children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Improve Amount of Decent and Affordable Housing</w:t>
            </w:r>
            <w:r>
              <w:rPr>
                <w:color w:val="000000"/>
              </w:rPr>
              <w:br/>
              <w:t>Improve the Affordability of Housing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Renovating and/or construction housing units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Availability of decent suitable housing</w:t>
            </w:r>
          </w:p>
        </w:tc>
      </w:tr>
      <w:tr w:rsidR="00BC5CF8">
        <w:trPr>
          <w:cantSplit/>
        </w:trPr>
        <w:tc>
          <w:tcPr>
            <w:tcW w:w="0" w:type="auto"/>
            <w:vMerge w:val="restart"/>
          </w:tcPr>
          <w:p w:rsidR="00BC5CF8" w:rsidRDefault="00CC76D4">
            <w:r>
              <w:rPr>
                <w:b/>
              </w:rPr>
              <w:t>23</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Rehab Single - Family Residence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Elderly</w:t>
            </w:r>
            <w:r>
              <w:rPr>
                <w:color w:val="000000"/>
              </w:rPr>
              <w:br/>
              <w:t>Frail Elderly</w:t>
            </w:r>
            <w:r>
              <w:rPr>
                <w:color w:val="000000"/>
              </w:rPr>
              <w:br/>
              <w:t>Persons with Developmental Disabilities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Improve Amount of Decent and Affordable Housing</w:t>
            </w:r>
            <w:r>
              <w:rPr>
                <w:color w:val="000000"/>
              </w:rPr>
              <w:br/>
              <w:t>Improve the Affordability of Housing</w:t>
            </w:r>
            <w:r>
              <w:rPr>
                <w:color w:val="000000"/>
              </w:rPr>
              <w:br/>
              <w:t>Sustainable Neighborhoods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Residential Loan Program to fund housing rehabilitation to low and low-moderate income homeowners.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Improve neighborhood stability, availability of decent suitable housing</w:t>
            </w:r>
          </w:p>
        </w:tc>
      </w:tr>
      <w:tr w:rsidR="00BC5CF8">
        <w:trPr>
          <w:cantSplit/>
        </w:trPr>
        <w:tc>
          <w:tcPr>
            <w:tcW w:w="0" w:type="auto"/>
            <w:vMerge w:val="restart"/>
          </w:tcPr>
          <w:p w:rsidR="00BC5CF8" w:rsidRDefault="00CC76D4">
            <w:r>
              <w:rPr>
                <w:b/>
              </w:rPr>
              <w:t>24</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Public Housing Modernization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Low</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Families with Children</w:t>
            </w:r>
            <w:r>
              <w:rPr>
                <w:color w:val="000000"/>
              </w:rPr>
              <w:br/>
              <w:t>Elderly</w:t>
            </w:r>
            <w:r>
              <w:rPr>
                <w:color w:val="000000"/>
              </w:rPr>
              <w:br/>
              <w:t>Public Housing Residents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Improve Public Facilities and Infrastructure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Provide funding for renovations to the Public Housing Facility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Availability of decent suitable housing</w:t>
            </w:r>
          </w:p>
        </w:tc>
      </w:tr>
      <w:tr w:rsidR="00BC5CF8">
        <w:trPr>
          <w:cantSplit/>
        </w:trPr>
        <w:tc>
          <w:tcPr>
            <w:tcW w:w="0" w:type="auto"/>
            <w:vMerge w:val="restart"/>
          </w:tcPr>
          <w:p w:rsidR="00BC5CF8" w:rsidRDefault="00CC76D4">
            <w:r>
              <w:rPr>
                <w:b/>
              </w:rPr>
              <w:t>25</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Rehab; Other Publicly Owned Residential  Buildings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Rural</w:t>
            </w:r>
            <w:r>
              <w:rPr>
                <w:color w:val="000000"/>
              </w:rPr>
              <w:br/>
              <w:t>Individuals</w:t>
            </w:r>
            <w:r>
              <w:rPr>
                <w:color w:val="000000"/>
              </w:rPr>
              <w:br/>
              <w:t>Families with Children</w:t>
            </w:r>
            <w:r>
              <w:rPr>
                <w:color w:val="000000"/>
              </w:rPr>
              <w:br/>
              <w:t>Mentally Ill</w:t>
            </w:r>
            <w:r>
              <w:rPr>
                <w:color w:val="000000"/>
              </w:rPr>
              <w:br/>
              <w:t>Elderly</w:t>
            </w:r>
            <w:r>
              <w:rPr>
                <w:color w:val="000000"/>
              </w:rPr>
              <w:br/>
              <w:t>Frail Elderly</w:t>
            </w:r>
            <w:r>
              <w:rPr>
                <w:color w:val="000000"/>
              </w:rPr>
              <w:br/>
              <w:t>Persons with Physical Disabilities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Improve Amount of Decent and Affordable Housing</w:t>
            </w:r>
            <w:r>
              <w:rPr>
                <w:color w:val="000000"/>
              </w:rPr>
              <w:br/>
              <w:t>Improve the Affordability of Housing</w:t>
            </w:r>
            <w:r>
              <w:rPr>
                <w:color w:val="000000"/>
              </w:rPr>
              <w:br/>
              <w:t>Sustainable Neighborhoods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Housing Rehabilitation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Availability of decent suitable housing</w:t>
            </w:r>
          </w:p>
        </w:tc>
      </w:tr>
      <w:tr w:rsidR="00BC5CF8">
        <w:trPr>
          <w:cantSplit/>
        </w:trPr>
        <w:tc>
          <w:tcPr>
            <w:tcW w:w="0" w:type="auto"/>
            <w:vMerge w:val="restart"/>
          </w:tcPr>
          <w:p w:rsidR="00BC5CF8" w:rsidRDefault="00CC76D4">
            <w:r>
              <w:rPr>
                <w:b/>
              </w:rPr>
              <w:t>26</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Rehab; Publicly or Privately Owned Commercial</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Low</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Improve Public Facilities and Infrastructure</w:t>
            </w:r>
            <w:r>
              <w:rPr>
                <w:color w:val="000000"/>
              </w:rPr>
              <w:br/>
              <w:t>Sustainable Neighborhoods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Renovation of buildings in the business district.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Foster Economic Development</w:t>
            </w:r>
          </w:p>
        </w:tc>
      </w:tr>
      <w:tr w:rsidR="00BC5CF8">
        <w:trPr>
          <w:cantSplit/>
        </w:trPr>
        <w:tc>
          <w:tcPr>
            <w:tcW w:w="0" w:type="auto"/>
            <w:vMerge w:val="restart"/>
          </w:tcPr>
          <w:p w:rsidR="00BC5CF8" w:rsidRDefault="00CC76D4">
            <w:r>
              <w:rPr>
                <w:b/>
              </w:rPr>
              <w:t>27</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Code Enforcement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Rural</w:t>
            </w:r>
            <w:r>
              <w:rPr>
                <w:color w:val="000000"/>
              </w:rPr>
              <w:br/>
              <w:t>Individuals</w:t>
            </w:r>
            <w:r>
              <w:rPr>
                <w:color w:val="000000"/>
              </w:rPr>
              <w:br/>
              <w:t>Families with Children</w:t>
            </w:r>
            <w:r>
              <w:rPr>
                <w:color w:val="000000"/>
              </w:rPr>
              <w:br/>
              <w:t>Elderly</w:t>
            </w:r>
            <w:r>
              <w:rPr>
                <w:color w:val="000000"/>
              </w:rPr>
              <w:br/>
              <w:t>Frail Elderly</w:t>
            </w:r>
            <w:r>
              <w:rPr>
                <w:color w:val="000000"/>
              </w:rPr>
              <w:br/>
              <w:t>Persons with Mental Disabilities</w:t>
            </w:r>
            <w:r>
              <w:rPr>
                <w:color w:val="000000"/>
              </w:rPr>
              <w:br/>
              <w:t>Persons with Physical Disabilities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Public Safety</w:t>
            </w:r>
            <w:r>
              <w:rPr>
                <w:color w:val="000000"/>
              </w:rPr>
              <w:br/>
              <w:t>Enhance Quality of Living Environment</w:t>
            </w:r>
            <w:r>
              <w:rPr>
                <w:color w:val="000000"/>
              </w:rPr>
              <w:br/>
              <w:t>Improve Public Facilities and Infrastructure</w:t>
            </w:r>
            <w:r>
              <w:rPr>
                <w:color w:val="000000"/>
              </w:rPr>
              <w:br/>
              <w:t>Improve the Affordability of Housing</w:t>
            </w:r>
            <w:r>
              <w:rPr>
                <w:color w:val="000000"/>
              </w:rPr>
              <w:br/>
              <w:t>Sustainable Neighborhoods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Improve and continue code enforcement activities in low and low-moderate income areas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Improve neighborhood stabilization, availability of decent suitable housing</w:t>
            </w:r>
          </w:p>
        </w:tc>
      </w:tr>
      <w:tr w:rsidR="00BC5CF8">
        <w:trPr>
          <w:cantSplit/>
        </w:trPr>
        <w:tc>
          <w:tcPr>
            <w:tcW w:w="0" w:type="auto"/>
            <w:vMerge w:val="restart"/>
          </w:tcPr>
          <w:p w:rsidR="00BC5CF8" w:rsidRDefault="00CC76D4">
            <w:r>
              <w:rPr>
                <w:b/>
              </w:rPr>
              <w:t>28</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Lead Based / Lead Hazard Test / Abatement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Elderly</w:t>
            </w:r>
            <w:r>
              <w:rPr>
                <w:color w:val="000000"/>
              </w:rPr>
              <w:br/>
              <w:t>Frail Elderly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Improve Amount of Decent and Affordable Housing</w:t>
            </w:r>
            <w:r>
              <w:rPr>
                <w:color w:val="000000"/>
              </w:rPr>
              <w:br/>
              <w:t>Improve Public Facilities and Infrastructure</w:t>
            </w:r>
            <w:r>
              <w:rPr>
                <w:color w:val="000000"/>
              </w:rPr>
              <w:br/>
              <w:t>Improve the Affordability of Housing</w:t>
            </w:r>
            <w:r>
              <w:rPr>
                <w:color w:val="000000"/>
              </w:rPr>
              <w:br/>
              <w:t>Sustainable Neighborhoods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Performing risk assessments for lead based paint and abatement when necessary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Improving neighborhood stabilization, availability of decent affordable housing</w:t>
            </w:r>
          </w:p>
        </w:tc>
      </w:tr>
      <w:tr w:rsidR="00BC5CF8">
        <w:trPr>
          <w:cantSplit/>
        </w:trPr>
        <w:tc>
          <w:tcPr>
            <w:tcW w:w="0" w:type="auto"/>
            <w:vMerge w:val="restart"/>
          </w:tcPr>
          <w:p w:rsidR="00BC5CF8" w:rsidRDefault="00CC76D4">
            <w:r>
              <w:rPr>
                <w:b/>
              </w:rPr>
              <w:t>29</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Economic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Rural</w:t>
            </w:r>
            <w:r>
              <w:rPr>
                <w:color w:val="000000"/>
              </w:rPr>
              <w:br/>
              <w:t>Chronic Homelessness</w:t>
            </w:r>
            <w:r>
              <w:rPr>
                <w:color w:val="000000"/>
              </w:rPr>
              <w:br/>
              <w:t>Individuals</w:t>
            </w:r>
            <w:r>
              <w:rPr>
                <w:color w:val="000000"/>
              </w:rPr>
              <w:br/>
              <w:t>Families with Children</w:t>
            </w:r>
            <w:r>
              <w:rPr>
                <w:color w:val="000000"/>
              </w:rPr>
              <w:br/>
              <w:t>veterans</w:t>
            </w:r>
            <w:r>
              <w:rPr>
                <w:color w:val="000000"/>
              </w:rPr>
              <w:br/>
              <w:t>Victims of Domestic Violence</w:t>
            </w:r>
            <w:r>
              <w:rPr>
                <w:color w:val="000000"/>
              </w:rPr>
              <w:br/>
              <w:t>Unaccompanied Youth</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Victims of Domestic Violence</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r>
              <w:rPr>
                <w:color w:val="000000"/>
              </w:rPr>
              <w:br/>
              <w:t>City-Wide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r>
              <w:rPr>
                <w:color w:val="000000"/>
              </w:rPr>
              <w:br/>
              <w:t>Foster Economic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To redevelop unused and underutilized properties with the community and return them to more highly productive uses through working with the Downtown Development Authority, Economic Development Corporation and the Brownfield Redevelopment Authority.</w:t>
            </w:r>
          </w:p>
          <w:p w:rsidR="00BC5CF8" w:rsidRDefault="00CC76D4">
            <w:pPr>
              <w:spacing w:before="100" w:after="0"/>
            </w:pPr>
            <w:r>
              <w:rPr>
                <w:color w:val="000000"/>
                <w:u w:val="single"/>
              </w:rPr>
              <w:t xml:space="preserve"> CDBG-CV- The City will Provide Economic Development- 18 A -Direct Financial Assistance to for profits businesses including, but not limited to, grants, loans, loan guarantees, interest supplements, technical assistance, and other forms of support, for any activity where the assistance is appropriate to carry out an economic development project, excluding those described as ineligible in §570.207(a). In selecting businesses to assist under this authority, the recipient shall minimize, to the extent practicable, displacement of existing businesses and jobs in neighborhoods</w:t>
            </w:r>
          </w:p>
          <w:p w:rsidR="00BC5CF8" w:rsidRDefault="00BC5CF8">
            <w:pPr>
              <w:spacing w:before="100" w:after="0"/>
            </w:pP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Partner and grow the economic development of the community. </w:t>
            </w:r>
          </w:p>
          <w:p w:rsidR="00BC5CF8" w:rsidRDefault="00CC76D4">
            <w:pPr>
              <w:spacing w:before="100" w:after="0"/>
            </w:pPr>
            <w:r>
              <w:rPr>
                <w:color w:val="000000"/>
                <w:u w:val="single"/>
              </w:rPr>
              <w:t>CDBG-CV-The city will create a program designed to minimize and avoid job loss caused by business closures related to COVID-19 and social distancing by providing short-term working capital assistance to small businesses to enable retention of jobs held by low- and moderate-income persons.</w:t>
            </w:r>
          </w:p>
        </w:tc>
      </w:tr>
      <w:tr w:rsidR="00BC5CF8">
        <w:trPr>
          <w:cantSplit/>
        </w:trPr>
        <w:tc>
          <w:tcPr>
            <w:tcW w:w="0" w:type="auto"/>
            <w:vMerge w:val="restart"/>
          </w:tcPr>
          <w:p w:rsidR="00BC5CF8" w:rsidRDefault="00CC76D4">
            <w:r>
              <w:rPr>
                <w:b/>
              </w:rPr>
              <w:t>30</w:t>
            </w:r>
          </w:p>
        </w:tc>
        <w:tc>
          <w:tcPr>
            <w:tcW w:w="0" w:type="auto"/>
          </w:tcPr>
          <w:p w:rsidR="00BC5CF8" w:rsidRDefault="00CC76D4">
            <w:pPr>
              <w:keepNext/>
              <w:spacing w:before="100" w:after="0"/>
              <w:rPr>
                <w:b/>
              </w:rPr>
            </w:pPr>
            <w:r>
              <w:rPr>
                <w:b/>
              </w:rPr>
              <w:t>Priority Need Name</w:t>
            </w:r>
          </w:p>
        </w:tc>
        <w:tc>
          <w:tcPr>
            <w:tcW w:w="0" w:type="auto"/>
          </w:tcPr>
          <w:p w:rsidR="00BC5CF8" w:rsidRDefault="00CC76D4">
            <w:pPr>
              <w:spacing w:before="100" w:after="0"/>
            </w:pPr>
            <w:r>
              <w:rPr>
                <w:color w:val="000000"/>
              </w:rPr>
              <w:t>Administration and Planning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Priority Level</w:t>
            </w:r>
          </w:p>
        </w:tc>
        <w:tc>
          <w:tcPr>
            <w:tcW w:w="0" w:type="auto"/>
          </w:tcPr>
          <w:p w:rsidR="00BC5CF8" w:rsidRDefault="00CC76D4">
            <w:pPr>
              <w:spacing w:before="100" w:after="0"/>
            </w:pPr>
            <w:r>
              <w:rPr>
                <w:color w:val="000000"/>
              </w:rPr>
              <w:t>High</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Population</w:t>
            </w:r>
          </w:p>
        </w:tc>
        <w:tc>
          <w:tcPr>
            <w:tcW w:w="0" w:type="auto"/>
          </w:tcPr>
          <w:p w:rsidR="00BC5CF8" w:rsidRDefault="00CC76D4">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Rural</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Victims of Domestic Violence</w:t>
            </w:r>
            <w:r>
              <w:rPr>
                <w:color w:val="000000"/>
              </w:rPr>
              <w:br/>
              <w:t>Unaccompanied Youth</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Persons with Alcohol or Other Addictions</w:t>
            </w:r>
            <w:r>
              <w:rPr>
                <w:color w:val="000000"/>
              </w:rPr>
              <w:br/>
              <w:t>Victims of Domestic Violence</w:t>
            </w:r>
            <w:r>
              <w:rPr>
                <w:color w:val="000000"/>
              </w:rPr>
              <w:br/>
              <w:t>Non-housing Community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Geographic Areas Affected</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Associated Goals</w:t>
            </w:r>
          </w:p>
        </w:tc>
        <w:tc>
          <w:tcPr>
            <w:tcW w:w="0" w:type="auto"/>
          </w:tcPr>
          <w:p w:rsidR="00BC5CF8" w:rsidRDefault="00CC76D4">
            <w:pPr>
              <w:spacing w:before="100" w:after="0"/>
            </w:pPr>
            <w:r>
              <w:rPr>
                <w:color w:val="000000"/>
              </w:rPr>
              <w:t>Enhance Quality of Living Environment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To have a successful program it has to be managed and administrated to ensure compliance with the regulation and guidelines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Basis for Relative Priority</w:t>
            </w:r>
          </w:p>
        </w:tc>
        <w:tc>
          <w:tcPr>
            <w:tcW w:w="0" w:type="auto"/>
          </w:tcPr>
          <w:p w:rsidR="00BC5CF8" w:rsidRDefault="00CC76D4">
            <w:pPr>
              <w:spacing w:before="100" w:after="0"/>
            </w:pPr>
            <w:r>
              <w:rPr>
                <w:color w:val="000000"/>
              </w:rPr>
              <w:t>To ensure compliance and uses the funds for the greatest needs of the community.</w:t>
            </w:r>
          </w:p>
        </w:tc>
      </w:tr>
    </w:tbl>
    <w:p w:rsidR="00BC5CF8" w:rsidRDefault="00BC5CF8"/>
    <w:p w:rsidR="00BC5CF8" w:rsidRDefault="00CC76D4">
      <w:pPr>
        <w:keepNext/>
        <w:widowControl w:val="0"/>
        <w:rPr>
          <w:b/>
          <w:sz w:val="24"/>
          <w:szCs w:val="24"/>
        </w:rPr>
      </w:pPr>
      <w:r>
        <w:rPr>
          <w:b/>
          <w:sz w:val="24"/>
          <w:szCs w:val="24"/>
        </w:rPr>
        <w:t>Narrative (Optional)</w:t>
      </w:r>
    </w:p>
    <w:p w:rsidR="00BC5CF8" w:rsidRDefault="00BC5CF8">
      <w:pPr>
        <w:spacing w:after="0" w:line="240" w:lineRule="auto"/>
      </w:pPr>
    </w:p>
    <w:p w:rsidR="00BC5CF8" w:rsidRDefault="00BC5CF8">
      <w:pPr>
        <w:spacing w:after="0" w:line="240" w:lineRule="auto"/>
      </w:pPr>
    </w:p>
    <w:p w:rsidR="00BC5CF8" w:rsidRDefault="00CC76D4">
      <w:pPr>
        <w:spacing w:after="0" w:line="240" w:lineRule="auto"/>
      </w:pPr>
      <w:r>
        <w:br w:type="page"/>
      </w:r>
    </w:p>
    <w:p w:rsidR="00BC5CF8" w:rsidRDefault="00BC5CF8">
      <w:pPr>
        <w:rPr>
          <w:b/>
          <w:sz w:val="28"/>
          <w:szCs w:val="28"/>
        </w:rPr>
        <w:sectPr w:rsidR="00BC5CF8">
          <w:pgSz w:w="12240" w:h="15840"/>
          <w:pgMar w:top="1440" w:right="1440" w:bottom="1440" w:left="1440" w:header="720" w:footer="720" w:gutter="0"/>
          <w:cols w:space="720"/>
          <w:docGrid w:linePitch="360"/>
        </w:sectPr>
      </w:pPr>
    </w:p>
    <w:p w:rsidR="00BC5CF8" w:rsidRDefault="00CC76D4">
      <w:pPr>
        <w:rPr>
          <w:b/>
          <w:sz w:val="28"/>
          <w:szCs w:val="28"/>
        </w:rPr>
      </w:pPr>
      <w:r>
        <w:rPr>
          <w:b/>
          <w:sz w:val="28"/>
          <w:szCs w:val="28"/>
        </w:rPr>
        <w:lastRenderedPageBreak/>
        <w:t>SP-35 Anticipated Resources - 91.420(b), 91.215(a)(4), 91.220(c)(1,2)</w:t>
      </w:r>
    </w:p>
    <w:p w:rsidR="00BC5CF8" w:rsidRDefault="00CC76D4">
      <w:pPr>
        <w:spacing w:line="204" w:lineRule="auto"/>
        <w:rPr>
          <w:b/>
          <w:sz w:val="24"/>
          <w:szCs w:val="24"/>
        </w:rPr>
      </w:pPr>
      <w:r>
        <w:rPr>
          <w:b/>
          <w:sz w:val="24"/>
          <w:szCs w:val="24"/>
        </w:rPr>
        <w:t xml:space="preserve">Introduction </w:t>
      </w:r>
    </w:p>
    <w:p w:rsidR="00BC5CF8" w:rsidRDefault="00CC76D4">
      <w:pPr>
        <w:spacing w:beforeAutospacing="1" w:afterAutospacing="1"/>
        <w:rPr>
          <w:b/>
          <w:sz w:val="24"/>
          <w:szCs w:val="24"/>
        </w:rPr>
      </w:pPr>
      <w:r>
        <w:t xml:space="preserve">Lincoln Park receives Program Income from monthly loan payments and deferred loan payoffs from the </w:t>
      </w:r>
      <w:proofErr w:type="spellStart"/>
      <w:r>
        <w:t>Rehabiliation</w:t>
      </w:r>
      <w:proofErr w:type="spellEnd"/>
      <w:r>
        <w:t xml:space="preserve"> Loan Program.  These funds are receipted back to the program to be used again, in the housing rehab program.  Lincoln Park anticipates receiving $25,000.00 in program income on an annual basis.</w:t>
      </w:r>
    </w:p>
    <w:p w:rsidR="00BC5CF8" w:rsidRDefault="00CC76D4">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990"/>
        <w:gridCol w:w="1686"/>
        <w:gridCol w:w="1132"/>
        <w:gridCol w:w="994"/>
        <w:gridCol w:w="1143"/>
        <w:gridCol w:w="1107"/>
        <w:gridCol w:w="1153"/>
        <w:gridCol w:w="3872"/>
      </w:tblGrid>
      <w:tr w:rsidR="00BC5CF8">
        <w:trPr>
          <w:cantSplit/>
          <w:tblHeader/>
        </w:trPr>
        <w:tc>
          <w:tcPr>
            <w:tcW w:w="1793" w:type="dxa"/>
            <w:vMerge w:val="restart"/>
          </w:tcPr>
          <w:p w:rsidR="00BC5CF8" w:rsidRDefault="00CC76D4">
            <w:pPr>
              <w:keepNext/>
              <w:widowControl w:val="0"/>
              <w:spacing w:after="0" w:line="240" w:lineRule="auto"/>
              <w:jc w:val="center"/>
              <w:rPr>
                <w:b/>
                <w:sz w:val="24"/>
                <w:szCs w:val="24"/>
              </w:rPr>
            </w:pPr>
            <w:r>
              <w:rPr>
                <w:b/>
                <w:sz w:val="20"/>
                <w:szCs w:val="20"/>
              </w:rPr>
              <w:t>Program</w:t>
            </w:r>
          </w:p>
        </w:tc>
        <w:tc>
          <w:tcPr>
            <w:tcW w:w="820" w:type="dxa"/>
            <w:vMerge w:val="restart"/>
          </w:tcPr>
          <w:p w:rsidR="00BC5CF8" w:rsidRDefault="00CC76D4">
            <w:pPr>
              <w:keepNext/>
              <w:widowControl w:val="0"/>
              <w:spacing w:after="0" w:line="240" w:lineRule="auto"/>
              <w:jc w:val="center"/>
              <w:rPr>
                <w:b/>
                <w:sz w:val="24"/>
                <w:szCs w:val="24"/>
              </w:rPr>
            </w:pPr>
            <w:r>
              <w:rPr>
                <w:b/>
                <w:sz w:val="20"/>
                <w:szCs w:val="20"/>
              </w:rPr>
              <w:t>Source of Funds</w:t>
            </w:r>
          </w:p>
        </w:tc>
        <w:tc>
          <w:tcPr>
            <w:tcW w:w="1936" w:type="dxa"/>
            <w:vMerge w:val="restart"/>
          </w:tcPr>
          <w:p w:rsidR="00BC5CF8" w:rsidRDefault="00CC76D4">
            <w:pPr>
              <w:keepNext/>
              <w:widowControl w:val="0"/>
              <w:spacing w:after="0" w:line="240" w:lineRule="auto"/>
              <w:jc w:val="center"/>
              <w:rPr>
                <w:b/>
                <w:sz w:val="24"/>
                <w:szCs w:val="24"/>
              </w:rPr>
            </w:pPr>
            <w:r>
              <w:rPr>
                <w:b/>
                <w:sz w:val="20"/>
                <w:szCs w:val="20"/>
              </w:rPr>
              <w:t>Uses of Funds</w:t>
            </w:r>
          </w:p>
        </w:tc>
        <w:tc>
          <w:tcPr>
            <w:tcW w:w="4804" w:type="dxa"/>
            <w:gridSpan w:val="4"/>
          </w:tcPr>
          <w:p w:rsidR="00BC5CF8" w:rsidRDefault="00CC76D4">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BC5CF8" w:rsidRDefault="00CC76D4">
            <w:pPr>
              <w:keepNext/>
              <w:widowControl w:val="0"/>
              <w:spacing w:after="0" w:line="240" w:lineRule="auto"/>
              <w:jc w:val="center"/>
              <w:rPr>
                <w:b/>
                <w:sz w:val="20"/>
                <w:szCs w:val="20"/>
              </w:rPr>
            </w:pPr>
            <w:r>
              <w:rPr>
                <w:b/>
                <w:sz w:val="20"/>
                <w:szCs w:val="20"/>
              </w:rPr>
              <w:t xml:space="preserve">Expected Amount Available Remainder of ConPlan </w:t>
            </w:r>
          </w:p>
          <w:p w:rsidR="00BC5CF8" w:rsidRDefault="00CC76D4">
            <w:pPr>
              <w:keepNext/>
              <w:widowControl w:val="0"/>
              <w:spacing w:after="0" w:line="240" w:lineRule="auto"/>
              <w:jc w:val="center"/>
              <w:rPr>
                <w:b/>
                <w:sz w:val="24"/>
                <w:szCs w:val="24"/>
              </w:rPr>
            </w:pPr>
            <w:r>
              <w:rPr>
                <w:b/>
                <w:sz w:val="20"/>
                <w:szCs w:val="20"/>
              </w:rPr>
              <w:t>$</w:t>
            </w:r>
          </w:p>
        </w:tc>
        <w:tc>
          <w:tcPr>
            <w:tcW w:w="2448" w:type="dxa"/>
            <w:vMerge w:val="restart"/>
          </w:tcPr>
          <w:p w:rsidR="00BC5CF8" w:rsidRDefault="00CC76D4">
            <w:pPr>
              <w:keepNext/>
              <w:widowControl w:val="0"/>
              <w:spacing w:after="0" w:line="240" w:lineRule="auto"/>
              <w:jc w:val="center"/>
              <w:rPr>
                <w:b/>
                <w:sz w:val="24"/>
                <w:szCs w:val="24"/>
              </w:rPr>
            </w:pPr>
            <w:r>
              <w:rPr>
                <w:b/>
                <w:sz w:val="20"/>
                <w:szCs w:val="20"/>
              </w:rPr>
              <w:t>Narrative Description</w:t>
            </w:r>
          </w:p>
        </w:tc>
      </w:tr>
      <w:tr w:rsidR="00BC5CF8">
        <w:trPr>
          <w:cantSplit/>
          <w:tblHeader/>
        </w:trPr>
        <w:tc>
          <w:tcPr>
            <w:tcW w:w="1793" w:type="dxa"/>
            <w:vMerge/>
          </w:tcPr>
          <w:p w:rsidR="00BC5CF8" w:rsidRDefault="00BC5CF8">
            <w:pPr>
              <w:keepNext/>
              <w:widowControl w:val="0"/>
              <w:spacing w:after="0" w:line="240" w:lineRule="auto"/>
              <w:jc w:val="center"/>
              <w:rPr>
                <w:b/>
                <w:sz w:val="24"/>
                <w:szCs w:val="24"/>
              </w:rPr>
            </w:pPr>
          </w:p>
        </w:tc>
        <w:tc>
          <w:tcPr>
            <w:tcW w:w="820" w:type="dxa"/>
            <w:vMerge/>
          </w:tcPr>
          <w:p w:rsidR="00BC5CF8" w:rsidRDefault="00BC5CF8">
            <w:pPr>
              <w:keepNext/>
              <w:widowControl w:val="0"/>
              <w:spacing w:after="0" w:line="240" w:lineRule="auto"/>
              <w:jc w:val="center"/>
              <w:rPr>
                <w:b/>
                <w:sz w:val="24"/>
                <w:szCs w:val="24"/>
              </w:rPr>
            </w:pPr>
          </w:p>
        </w:tc>
        <w:tc>
          <w:tcPr>
            <w:tcW w:w="1936" w:type="dxa"/>
            <w:vMerge/>
          </w:tcPr>
          <w:p w:rsidR="00BC5CF8" w:rsidRDefault="00BC5CF8">
            <w:pPr>
              <w:keepNext/>
              <w:widowControl w:val="0"/>
              <w:spacing w:after="0" w:line="240" w:lineRule="auto"/>
              <w:jc w:val="center"/>
              <w:rPr>
                <w:b/>
                <w:sz w:val="24"/>
                <w:szCs w:val="24"/>
              </w:rPr>
            </w:pPr>
          </w:p>
        </w:tc>
        <w:tc>
          <w:tcPr>
            <w:tcW w:w="1204" w:type="dxa"/>
          </w:tcPr>
          <w:p w:rsidR="00BC5CF8" w:rsidRDefault="00CC76D4">
            <w:pPr>
              <w:keepNext/>
              <w:widowControl w:val="0"/>
              <w:spacing w:after="0" w:line="240" w:lineRule="auto"/>
              <w:jc w:val="center"/>
              <w:rPr>
                <w:b/>
                <w:sz w:val="24"/>
                <w:szCs w:val="24"/>
              </w:rPr>
            </w:pPr>
            <w:r>
              <w:rPr>
                <w:b/>
                <w:sz w:val="20"/>
                <w:szCs w:val="20"/>
              </w:rPr>
              <w:t>Annual Allocation: $</w:t>
            </w:r>
          </w:p>
        </w:tc>
        <w:tc>
          <w:tcPr>
            <w:tcW w:w="1260" w:type="dxa"/>
          </w:tcPr>
          <w:p w:rsidR="00BC5CF8" w:rsidRDefault="00CC76D4">
            <w:pPr>
              <w:keepNext/>
              <w:widowControl w:val="0"/>
              <w:spacing w:after="0" w:line="240" w:lineRule="auto"/>
              <w:jc w:val="center"/>
              <w:rPr>
                <w:b/>
                <w:sz w:val="24"/>
                <w:szCs w:val="24"/>
              </w:rPr>
            </w:pPr>
            <w:r>
              <w:rPr>
                <w:b/>
                <w:sz w:val="20"/>
                <w:szCs w:val="20"/>
              </w:rPr>
              <w:t>Program Income: $</w:t>
            </w:r>
          </w:p>
        </w:tc>
        <w:tc>
          <w:tcPr>
            <w:tcW w:w="1260" w:type="dxa"/>
          </w:tcPr>
          <w:p w:rsidR="00BC5CF8" w:rsidRDefault="00CC76D4">
            <w:pPr>
              <w:keepNext/>
              <w:widowControl w:val="0"/>
              <w:spacing w:after="0" w:line="240" w:lineRule="auto"/>
              <w:jc w:val="center"/>
              <w:rPr>
                <w:b/>
                <w:sz w:val="24"/>
                <w:szCs w:val="24"/>
              </w:rPr>
            </w:pPr>
            <w:r>
              <w:rPr>
                <w:b/>
                <w:sz w:val="20"/>
                <w:szCs w:val="20"/>
              </w:rPr>
              <w:t>Prior Year Resources: $</w:t>
            </w:r>
          </w:p>
        </w:tc>
        <w:tc>
          <w:tcPr>
            <w:tcW w:w="1080" w:type="dxa"/>
          </w:tcPr>
          <w:p w:rsidR="00BC5CF8" w:rsidRDefault="00CC76D4">
            <w:pPr>
              <w:keepNext/>
              <w:widowControl w:val="0"/>
              <w:spacing w:after="0" w:line="240" w:lineRule="auto"/>
              <w:jc w:val="center"/>
              <w:rPr>
                <w:b/>
                <w:sz w:val="20"/>
                <w:szCs w:val="20"/>
              </w:rPr>
            </w:pPr>
            <w:r>
              <w:rPr>
                <w:b/>
                <w:sz w:val="20"/>
                <w:szCs w:val="20"/>
              </w:rPr>
              <w:t>Total:</w:t>
            </w:r>
          </w:p>
          <w:p w:rsidR="00BC5CF8" w:rsidRDefault="00CC76D4">
            <w:pPr>
              <w:keepNext/>
              <w:widowControl w:val="0"/>
              <w:spacing w:after="0" w:line="240" w:lineRule="auto"/>
              <w:jc w:val="center"/>
              <w:rPr>
                <w:b/>
                <w:sz w:val="24"/>
                <w:szCs w:val="24"/>
              </w:rPr>
            </w:pPr>
            <w:r>
              <w:rPr>
                <w:b/>
                <w:sz w:val="20"/>
                <w:szCs w:val="20"/>
              </w:rPr>
              <w:t>$</w:t>
            </w:r>
          </w:p>
        </w:tc>
        <w:tc>
          <w:tcPr>
            <w:tcW w:w="1260" w:type="dxa"/>
            <w:vMerge/>
          </w:tcPr>
          <w:p w:rsidR="00BC5CF8" w:rsidRDefault="00BC5CF8">
            <w:pPr>
              <w:keepNext/>
              <w:widowControl w:val="0"/>
              <w:spacing w:after="0" w:line="240" w:lineRule="auto"/>
              <w:jc w:val="center"/>
              <w:rPr>
                <w:b/>
                <w:sz w:val="24"/>
                <w:szCs w:val="24"/>
              </w:rPr>
            </w:pPr>
          </w:p>
        </w:tc>
        <w:tc>
          <w:tcPr>
            <w:tcW w:w="2448" w:type="dxa"/>
            <w:vMerge/>
          </w:tcPr>
          <w:p w:rsidR="00BC5CF8" w:rsidRDefault="00BC5CF8">
            <w:pPr>
              <w:keepNext/>
              <w:widowControl w:val="0"/>
              <w:spacing w:after="0" w:line="240" w:lineRule="auto"/>
              <w:jc w:val="center"/>
              <w:rPr>
                <w:b/>
                <w:sz w:val="24"/>
                <w:szCs w:val="24"/>
              </w:rPr>
            </w:pPr>
          </w:p>
        </w:tc>
      </w:tr>
      <w:tr w:rsidR="00BC5CF8">
        <w:trPr>
          <w:cantSplit/>
        </w:trPr>
        <w:tc>
          <w:tcPr>
            <w:tcW w:w="0" w:type="auto"/>
          </w:tcPr>
          <w:p w:rsidR="00BC5CF8" w:rsidRDefault="00CC76D4">
            <w:pPr>
              <w:spacing w:beforeAutospacing="1" w:afterAutospacing="1"/>
            </w:pPr>
            <w:r>
              <w:rPr>
                <w:color w:val="000000"/>
              </w:rPr>
              <w:t>CDBG</w:t>
            </w:r>
          </w:p>
        </w:tc>
        <w:tc>
          <w:tcPr>
            <w:tcW w:w="0" w:type="auto"/>
          </w:tcPr>
          <w:p w:rsidR="00BC5CF8" w:rsidRDefault="00CC76D4">
            <w:pPr>
              <w:spacing w:beforeAutospacing="1" w:afterAutospacing="1"/>
            </w:pPr>
            <w:r>
              <w:rPr>
                <w:color w:val="000000"/>
              </w:rPr>
              <w:t>public - federal</w:t>
            </w:r>
          </w:p>
        </w:tc>
        <w:tc>
          <w:tcPr>
            <w:tcW w:w="0" w:type="auto"/>
            <w:vAlign w:val="bottom"/>
          </w:tcPr>
          <w:p w:rsidR="00BC5CF8" w:rsidRDefault="00CC76D4">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BC5CF8" w:rsidRDefault="00CC76D4">
            <w:pPr>
              <w:spacing w:beforeAutospacing="1" w:afterAutospacing="1"/>
              <w:jc w:val="right"/>
            </w:pPr>
            <w:r>
              <w:rPr>
                <w:color w:val="000000"/>
              </w:rPr>
              <w:t>698,676</w:t>
            </w:r>
          </w:p>
        </w:tc>
        <w:tc>
          <w:tcPr>
            <w:tcW w:w="0" w:type="auto"/>
            <w:vAlign w:val="bottom"/>
          </w:tcPr>
          <w:p w:rsidR="00BC5CF8" w:rsidRDefault="00CC76D4">
            <w:pPr>
              <w:spacing w:beforeAutospacing="1" w:afterAutospacing="1"/>
              <w:jc w:val="right"/>
            </w:pPr>
            <w:r>
              <w:rPr>
                <w:color w:val="000000"/>
              </w:rPr>
              <w:t>25,000</w:t>
            </w:r>
          </w:p>
        </w:tc>
        <w:tc>
          <w:tcPr>
            <w:tcW w:w="0" w:type="auto"/>
            <w:vAlign w:val="bottom"/>
          </w:tcPr>
          <w:p w:rsidR="00BC5CF8" w:rsidRDefault="00CC76D4">
            <w:pPr>
              <w:spacing w:beforeAutospacing="1" w:afterAutospacing="1"/>
              <w:jc w:val="right"/>
            </w:pPr>
            <w:r>
              <w:rPr>
                <w:color w:val="000000"/>
              </w:rPr>
              <w:t>767,736</w:t>
            </w:r>
          </w:p>
        </w:tc>
        <w:tc>
          <w:tcPr>
            <w:tcW w:w="0" w:type="auto"/>
            <w:vAlign w:val="bottom"/>
          </w:tcPr>
          <w:p w:rsidR="00BC5CF8" w:rsidRDefault="00CC76D4">
            <w:pPr>
              <w:spacing w:beforeAutospacing="1" w:afterAutospacing="1"/>
              <w:jc w:val="right"/>
            </w:pPr>
            <w:r>
              <w:rPr>
                <w:color w:val="000000"/>
              </w:rPr>
              <w:t>1,491,412</w:t>
            </w:r>
          </w:p>
        </w:tc>
        <w:tc>
          <w:tcPr>
            <w:tcW w:w="0" w:type="auto"/>
            <w:vAlign w:val="bottom"/>
          </w:tcPr>
          <w:p w:rsidR="00BC5CF8" w:rsidRDefault="00CC76D4">
            <w:pPr>
              <w:spacing w:beforeAutospacing="1" w:afterAutospacing="1"/>
              <w:jc w:val="right"/>
            </w:pPr>
            <w:r>
              <w:rPr>
                <w:color w:val="000000"/>
              </w:rPr>
              <w:t>0</w:t>
            </w:r>
          </w:p>
        </w:tc>
        <w:tc>
          <w:tcPr>
            <w:tcW w:w="0" w:type="auto"/>
          </w:tcPr>
          <w:p w:rsidR="00BC5CF8" w:rsidRDefault="00CC76D4">
            <w:pPr>
              <w:spacing w:beforeAutospacing="1" w:afterAutospacing="1"/>
            </w:pPr>
            <w:r>
              <w:rPr>
                <w:color w:val="000000"/>
              </w:rPr>
              <w:t>Funds to be used to address the needs of the community.</w:t>
            </w:r>
          </w:p>
        </w:tc>
      </w:tr>
      <w:tr w:rsidR="00BC5CF8">
        <w:trPr>
          <w:cantSplit/>
        </w:trPr>
        <w:tc>
          <w:tcPr>
            <w:tcW w:w="0" w:type="auto"/>
          </w:tcPr>
          <w:p w:rsidR="00BC5CF8" w:rsidRDefault="00CC76D4">
            <w:pPr>
              <w:spacing w:beforeAutospacing="1" w:afterAutospacing="1"/>
            </w:pPr>
            <w:r>
              <w:rPr>
                <w:color w:val="000000"/>
              </w:rPr>
              <w:t>Other</w:t>
            </w:r>
          </w:p>
        </w:tc>
        <w:tc>
          <w:tcPr>
            <w:tcW w:w="0" w:type="auto"/>
          </w:tcPr>
          <w:p w:rsidR="00BC5CF8" w:rsidRDefault="00CC76D4">
            <w:pPr>
              <w:spacing w:beforeAutospacing="1" w:afterAutospacing="1"/>
            </w:pPr>
            <w:r>
              <w:rPr>
                <w:color w:val="000000"/>
              </w:rPr>
              <w:t>public - federal</w:t>
            </w:r>
          </w:p>
        </w:tc>
        <w:tc>
          <w:tcPr>
            <w:tcW w:w="0" w:type="auto"/>
            <w:vAlign w:val="bottom"/>
          </w:tcPr>
          <w:p w:rsidR="00BC5CF8" w:rsidRDefault="00CC76D4">
            <w:pPr>
              <w:spacing w:beforeAutospacing="1" w:afterAutospacing="1"/>
            </w:pPr>
            <w:r>
              <w:rPr>
                <w:color w:val="000000"/>
              </w:rPr>
              <w:t>Housing</w:t>
            </w:r>
          </w:p>
        </w:tc>
        <w:tc>
          <w:tcPr>
            <w:tcW w:w="0" w:type="auto"/>
            <w:vAlign w:val="bottom"/>
          </w:tcPr>
          <w:p w:rsidR="00BC5CF8" w:rsidRDefault="00CC76D4">
            <w:pPr>
              <w:spacing w:beforeAutospacing="1" w:afterAutospacing="1"/>
              <w:jc w:val="right"/>
            </w:pPr>
            <w:r>
              <w:rPr>
                <w:color w:val="000000"/>
              </w:rPr>
              <w:t>109,856</w:t>
            </w:r>
          </w:p>
        </w:tc>
        <w:tc>
          <w:tcPr>
            <w:tcW w:w="0" w:type="auto"/>
            <w:vAlign w:val="bottom"/>
          </w:tcPr>
          <w:p w:rsidR="00BC5CF8" w:rsidRDefault="00CC76D4">
            <w:pPr>
              <w:spacing w:beforeAutospacing="1" w:afterAutospacing="1"/>
              <w:jc w:val="right"/>
            </w:pPr>
            <w:r>
              <w:rPr>
                <w:color w:val="000000"/>
              </w:rPr>
              <w:t>0</w:t>
            </w:r>
          </w:p>
        </w:tc>
        <w:tc>
          <w:tcPr>
            <w:tcW w:w="0" w:type="auto"/>
            <w:vAlign w:val="bottom"/>
          </w:tcPr>
          <w:p w:rsidR="00BC5CF8" w:rsidRDefault="00CC76D4">
            <w:pPr>
              <w:spacing w:beforeAutospacing="1" w:afterAutospacing="1"/>
              <w:jc w:val="right"/>
            </w:pPr>
            <w:r>
              <w:rPr>
                <w:color w:val="000000"/>
              </w:rPr>
              <w:t>0</w:t>
            </w:r>
          </w:p>
        </w:tc>
        <w:tc>
          <w:tcPr>
            <w:tcW w:w="0" w:type="auto"/>
            <w:vAlign w:val="bottom"/>
          </w:tcPr>
          <w:p w:rsidR="00BC5CF8" w:rsidRDefault="00CC76D4">
            <w:pPr>
              <w:spacing w:beforeAutospacing="1" w:afterAutospacing="1"/>
              <w:jc w:val="right"/>
            </w:pPr>
            <w:r>
              <w:rPr>
                <w:color w:val="000000"/>
              </w:rPr>
              <w:t>109,856</w:t>
            </w:r>
          </w:p>
        </w:tc>
        <w:tc>
          <w:tcPr>
            <w:tcW w:w="0" w:type="auto"/>
            <w:vAlign w:val="bottom"/>
          </w:tcPr>
          <w:p w:rsidR="00BC5CF8" w:rsidRDefault="00CC76D4">
            <w:pPr>
              <w:spacing w:beforeAutospacing="1" w:afterAutospacing="1"/>
              <w:jc w:val="right"/>
            </w:pPr>
            <w:r>
              <w:rPr>
                <w:color w:val="000000"/>
              </w:rPr>
              <w:t>0</w:t>
            </w:r>
          </w:p>
        </w:tc>
        <w:tc>
          <w:tcPr>
            <w:tcW w:w="0" w:type="auto"/>
          </w:tcPr>
          <w:p w:rsidR="00BC5CF8" w:rsidRDefault="00CC76D4">
            <w:pPr>
              <w:spacing w:beforeAutospacing="1" w:afterAutospacing="1"/>
            </w:pPr>
            <w:r>
              <w:rPr>
                <w:color w:val="000000"/>
              </w:rPr>
              <w:t>HOME Consortia Participating Member portion of funds.  To be used for HOME eligible activities such as housing rehabilitation and housing construction.</w:t>
            </w:r>
          </w:p>
        </w:tc>
      </w:tr>
    </w:tbl>
    <w:p w:rsidR="00BC5CF8" w:rsidRDefault="00CC76D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20</w:t>
      </w:r>
      <w:r>
        <w:rPr>
          <w:rFonts w:asciiTheme="minorHAnsi" w:hAnsiTheme="minorHAnsi"/>
        </w:rPr>
        <w:fldChar w:fldCharType="end"/>
      </w:r>
      <w:r>
        <w:rPr>
          <w:rFonts w:asciiTheme="minorHAnsi" w:hAnsiTheme="minorHAnsi"/>
        </w:rPr>
        <w:t xml:space="preserve"> - Anticipated Resources</w:t>
      </w:r>
    </w:p>
    <w:p w:rsidR="00BC5CF8" w:rsidRDefault="00BC5CF8">
      <w:pPr>
        <w:rPr>
          <w:b/>
          <w:sz w:val="24"/>
          <w:szCs w:val="24"/>
        </w:rPr>
      </w:pPr>
    </w:p>
    <w:p w:rsidR="00BC5CF8" w:rsidRDefault="00CC76D4">
      <w:pPr>
        <w:rPr>
          <w:b/>
          <w:sz w:val="24"/>
          <w:szCs w:val="24"/>
        </w:rPr>
      </w:pPr>
      <w:r>
        <w:rPr>
          <w:b/>
          <w:sz w:val="24"/>
          <w:szCs w:val="24"/>
        </w:rPr>
        <w:lastRenderedPageBreak/>
        <w:t>Explain how federal funds will leverage those additional resources (private, state and local funds), including a description of how matching requirements will be satisfied</w:t>
      </w:r>
    </w:p>
    <w:p w:rsidR="00BC5CF8" w:rsidRDefault="00CC76D4">
      <w:pPr>
        <w:spacing w:beforeAutospacing="1" w:afterAutospacing="1"/>
        <w:rPr>
          <w:szCs w:val="24"/>
        </w:rPr>
      </w:pPr>
      <w:r>
        <w:t>Program income is received from payoff of liens placed on homes that were rehabbed under the CDBG program. The funds are utilized for the rehab of additional homes in the community.  These funds are leveraged to extend the City's Rehab program.</w:t>
      </w:r>
    </w:p>
    <w:p w:rsidR="00BC5CF8" w:rsidRDefault="00CC76D4">
      <w:pPr>
        <w:spacing w:beforeAutospacing="1" w:afterAutospacing="1"/>
        <w:rPr>
          <w:szCs w:val="24"/>
        </w:rPr>
      </w:pPr>
      <w:r>
        <w:t xml:space="preserve">The City's number one priority is infrastructure improvements, and the City is continually looking for grant opportunities from the State and Federal government to leverage the allocation of the CDBG funds to address this great need.  In order to maximize federal </w:t>
      </w:r>
      <w:proofErr w:type="gramStart"/>
      <w:r>
        <w:t>funding</w:t>
      </w:r>
      <w:proofErr w:type="gramEnd"/>
      <w:r>
        <w:t xml:space="preserve"> the city solicits grants from county and state sources.</w:t>
      </w:r>
    </w:p>
    <w:p w:rsidR="00BC5CF8" w:rsidRDefault="00CC76D4">
      <w:pPr>
        <w:spacing w:beforeAutospacing="1" w:afterAutospacing="1"/>
        <w:rPr>
          <w:szCs w:val="24"/>
        </w:rPr>
      </w:pPr>
      <w:r>
        <w:t>The City also supports public service providers who receive additional funding which maximizes the City's CDBG Funding and services provided.</w:t>
      </w:r>
    </w:p>
    <w:p w:rsidR="00BC5CF8" w:rsidRDefault="00CC76D4">
      <w:pPr>
        <w:rPr>
          <w:b/>
          <w:sz w:val="24"/>
          <w:szCs w:val="24"/>
        </w:rPr>
      </w:pPr>
      <w:r>
        <w:rPr>
          <w:b/>
          <w:sz w:val="24"/>
          <w:szCs w:val="24"/>
        </w:rPr>
        <w:t xml:space="preserve">If appropriate, describe </w:t>
      </w:r>
      <w:proofErr w:type="spellStart"/>
      <w:r>
        <w:rPr>
          <w:b/>
          <w:sz w:val="24"/>
          <w:szCs w:val="24"/>
        </w:rPr>
        <w:t>publically</w:t>
      </w:r>
      <w:proofErr w:type="spellEnd"/>
      <w:r>
        <w:rPr>
          <w:b/>
          <w:sz w:val="24"/>
          <w:szCs w:val="24"/>
        </w:rPr>
        <w:t xml:space="preserve"> owned land or property located within the state that may be used to address the needs identified in the plan</w:t>
      </w:r>
    </w:p>
    <w:p w:rsidR="00BC5CF8" w:rsidRDefault="00CC76D4">
      <w:pPr>
        <w:spacing w:beforeAutospacing="1" w:afterAutospacing="1"/>
        <w:rPr>
          <w:szCs w:val="24"/>
        </w:rPr>
      </w:pPr>
      <w:r>
        <w:t>The City will address needs of Parks owned by the City which are located in low-to-moderate area census blocks.</w:t>
      </w:r>
    </w:p>
    <w:p w:rsidR="00BC5CF8" w:rsidRDefault="00CC76D4">
      <w:pPr>
        <w:spacing w:line="204" w:lineRule="auto"/>
        <w:rPr>
          <w:b/>
          <w:sz w:val="24"/>
          <w:szCs w:val="24"/>
        </w:rPr>
      </w:pPr>
      <w:r>
        <w:rPr>
          <w:b/>
          <w:sz w:val="24"/>
          <w:szCs w:val="24"/>
        </w:rPr>
        <w:t>Discussion</w:t>
      </w:r>
    </w:p>
    <w:p w:rsidR="00BC5CF8" w:rsidRDefault="00BC5CF8">
      <w:pPr>
        <w:spacing w:line="204" w:lineRule="auto"/>
      </w:pPr>
    </w:p>
    <w:p w:rsidR="00BC5CF8" w:rsidRDefault="00BC5CF8">
      <w:pPr>
        <w:spacing w:line="204" w:lineRule="auto"/>
        <w:sectPr w:rsidR="00BC5CF8">
          <w:pgSz w:w="15840" w:h="12240" w:orient="landscape"/>
          <w:pgMar w:top="1440" w:right="1440" w:bottom="1440" w:left="1440" w:header="720" w:footer="720" w:gutter="0"/>
          <w:cols w:space="720"/>
          <w:docGrid w:linePitch="360"/>
        </w:sectPr>
      </w:pPr>
    </w:p>
    <w:p w:rsidR="00BC5CF8" w:rsidRDefault="00CC76D4">
      <w:pPr>
        <w:pageBreakBefore/>
        <w:rPr>
          <w:b/>
          <w:sz w:val="28"/>
          <w:szCs w:val="28"/>
        </w:rPr>
      </w:pPr>
      <w:r>
        <w:rPr>
          <w:b/>
          <w:sz w:val="28"/>
          <w:szCs w:val="28"/>
        </w:rPr>
        <w:lastRenderedPageBreak/>
        <w:t>SP-40 Institutional Delivery Structure - 91.415, 91.215(k)</w:t>
      </w:r>
    </w:p>
    <w:p w:rsidR="00BC5CF8" w:rsidRDefault="00CC76D4">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2352"/>
        <w:gridCol w:w="2352"/>
        <w:gridCol w:w="2461"/>
      </w:tblGrid>
      <w:tr w:rsidR="00BC5CF8">
        <w:trPr>
          <w:cantSplit/>
          <w:tblHeader/>
        </w:trPr>
        <w:tc>
          <w:tcPr>
            <w:tcW w:w="2425" w:type="dxa"/>
          </w:tcPr>
          <w:p w:rsidR="00BC5CF8" w:rsidRDefault="00CC76D4">
            <w:pPr>
              <w:keepNext/>
              <w:widowControl w:val="0"/>
              <w:spacing w:after="0" w:line="240" w:lineRule="auto"/>
              <w:jc w:val="center"/>
              <w:rPr>
                <w:rFonts w:cs="Arial"/>
              </w:rPr>
            </w:pPr>
            <w:r>
              <w:rPr>
                <w:b/>
                <w:bCs/>
              </w:rPr>
              <w:t>Responsible Entity</w:t>
            </w:r>
          </w:p>
        </w:tc>
        <w:tc>
          <w:tcPr>
            <w:tcW w:w="2352" w:type="dxa"/>
          </w:tcPr>
          <w:p w:rsidR="00BC5CF8" w:rsidRDefault="00CC76D4">
            <w:pPr>
              <w:keepNext/>
              <w:widowControl w:val="0"/>
              <w:spacing w:after="0" w:line="240" w:lineRule="auto"/>
              <w:jc w:val="center"/>
              <w:rPr>
                <w:rFonts w:cs="Arial"/>
              </w:rPr>
            </w:pPr>
            <w:r>
              <w:rPr>
                <w:b/>
                <w:bCs/>
              </w:rPr>
              <w:t>Responsible Entity Type</w:t>
            </w:r>
          </w:p>
        </w:tc>
        <w:tc>
          <w:tcPr>
            <w:tcW w:w="2352" w:type="dxa"/>
          </w:tcPr>
          <w:p w:rsidR="00BC5CF8" w:rsidRDefault="00CC76D4">
            <w:pPr>
              <w:keepNext/>
              <w:widowControl w:val="0"/>
              <w:spacing w:after="0" w:line="240" w:lineRule="auto"/>
              <w:jc w:val="center"/>
              <w:rPr>
                <w:rFonts w:cs="Arial"/>
              </w:rPr>
            </w:pPr>
            <w:r>
              <w:rPr>
                <w:b/>
                <w:bCs/>
              </w:rPr>
              <w:t>Role</w:t>
            </w:r>
          </w:p>
        </w:tc>
        <w:tc>
          <w:tcPr>
            <w:tcW w:w="2461" w:type="dxa"/>
          </w:tcPr>
          <w:p w:rsidR="00BC5CF8" w:rsidRDefault="00CC76D4">
            <w:pPr>
              <w:keepNext/>
              <w:widowControl w:val="0"/>
              <w:spacing w:after="0" w:line="240" w:lineRule="auto"/>
              <w:jc w:val="center"/>
              <w:rPr>
                <w:rFonts w:cs="Arial"/>
              </w:rPr>
            </w:pPr>
            <w:r>
              <w:rPr>
                <w:b/>
                <w:bCs/>
              </w:rPr>
              <w:t>Geographic Area Served</w:t>
            </w:r>
          </w:p>
        </w:tc>
      </w:tr>
      <w:tr w:rsidR="00BC5CF8">
        <w:trPr>
          <w:cantSplit/>
        </w:trPr>
        <w:tc>
          <w:tcPr>
            <w:tcW w:w="2425" w:type="dxa"/>
          </w:tcPr>
          <w:p w:rsidR="00BC5CF8" w:rsidRDefault="00CC76D4">
            <w:pPr>
              <w:spacing w:beforeAutospacing="1" w:afterAutospacing="1"/>
            </w:pPr>
            <w:r>
              <w:rPr>
                <w:color w:val="000000"/>
              </w:rPr>
              <w:t>LINCOLN PARK</w:t>
            </w:r>
          </w:p>
        </w:tc>
        <w:tc>
          <w:tcPr>
            <w:tcW w:w="2352" w:type="dxa"/>
          </w:tcPr>
          <w:p w:rsidR="00BC5CF8" w:rsidRDefault="00CC76D4">
            <w:pPr>
              <w:spacing w:beforeAutospacing="1" w:afterAutospacing="1"/>
            </w:pPr>
            <w:r>
              <w:rPr>
                <w:color w:val="000000"/>
              </w:rPr>
              <w:t>Government</w:t>
            </w:r>
          </w:p>
        </w:tc>
        <w:tc>
          <w:tcPr>
            <w:tcW w:w="2352" w:type="dxa"/>
          </w:tcPr>
          <w:p w:rsidR="00BC5CF8" w:rsidRDefault="00CC76D4">
            <w:pPr>
              <w:spacing w:beforeAutospacing="1" w:afterAutospacing="1"/>
            </w:pPr>
            <w:r>
              <w:rPr>
                <w:color w:val="000000"/>
              </w:rPr>
              <w:t>Economic Development</w:t>
            </w:r>
            <w:r>
              <w:rPr>
                <w:color w:val="000000"/>
              </w:rPr>
              <w:br/>
              <w:t>Homelessness</w:t>
            </w:r>
            <w:r>
              <w:rPr>
                <w:color w:val="000000"/>
              </w:rPr>
              <w:br/>
              <w:t>Non-homeless special needs</w:t>
            </w:r>
            <w:r>
              <w:rPr>
                <w:color w:val="000000"/>
              </w:rPr>
              <w:br/>
              <w:t>Ownership</w:t>
            </w:r>
            <w:r>
              <w:rPr>
                <w:color w:val="000000"/>
              </w:rPr>
              <w:br/>
              <w:t>Planning</w:t>
            </w:r>
            <w:r>
              <w:rPr>
                <w:color w:val="000000"/>
              </w:rPr>
              <w:br/>
              <w:t>Rental</w:t>
            </w:r>
            <w:r>
              <w:rPr>
                <w:color w:val="000000"/>
              </w:rPr>
              <w:br/>
              <w:t>neighborhood improvements</w:t>
            </w:r>
            <w:r>
              <w:rPr>
                <w:color w:val="000000"/>
              </w:rPr>
              <w:br/>
              <w:t>public facilities</w:t>
            </w:r>
            <w:r>
              <w:rPr>
                <w:color w:val="000000"/>
              </w:rPr>
              <w:br/>
              <w:t>public services</w:t>
            </w:r>
          </w:p>
        </w:tc>
        <w:tc>
          <w:tcPr>
            <w:tcW w:w="2461" w:type="dxa"/>
          </w:tcPr>
          <w:p w:rsidR="00BC5CF8" w:rsidRDefault="00CC76D4">
            <w:pPr>
              <w:spacing w:beforeAutospacing="1" w:afterAutospacing="1"/>
            </w:pPr>
            <w:r>
              <w:rPr>
                <w:color w:val="000000"/>
              </w:rPr>
              <w:t>Jurisdiction</w:t>
            </w:r>
          </w:p>
        </w:tc>
      </w:tr>
      <w:tr w:rsidR="00BC5CF8">
        <w:trPr>
          <w:cantSplit/>
        </w:trPr>
        <w:tc>
          <w:tcPr>
            <w:tcW w:w="2425" w:type="dxa"/>
          </w:tcPr>
          <w:p w:rsidR="00BC5CF8" w:rsidRDefault="00CC76D4">
            <w:pPr>
              <w:spacing w:beforeAutospacing="1" w:afterAutospacing="1"/>
            </w:pPr>
            <w:r>
              <w:rPr>
                <w:color w:val="000000"/>
              </w:rPr>
              <w:t>LINCOLN PARK PUBLIC HOUSING AUTHORITY</w:t>
            </w:r>
          </w:p>
        </w:tc>
        <w:tc>
          <w:tcPr>
            <w:tcW w:w="2352" w:type="dxa"/>
          </w:tcPr>
          <w:p w:rsidR="00BC5CF8" w:rsidRDefault="00CC76D4">
            <w:pPr>
              <w:spacing w:beforeAutospacing="1" w:afterAutospacing="1"/>
            </w:pPr>
            <w:r>
              <w:rPr>
                <w:color w:val="000000"/>
              </w:rPr>
              <w:t>PHA</w:t>
            </w:r>
          </w:p>
        </w:tc>
        <w:tc>
          <w:tcPr>
            <w:tcW w:w="2352" w:type="dxa"/>
          </w:tcPr>
          <w:p w:rsidR="00BC5CF8" w:rsidRDefault="00CC76D4">
            <w:pPr>
              <w:spacing w:beforeAutospacing="1" w:afterAutospacing="1"/>
            </w:pPr>
            <w:r>
              <w:rPr>
                <w:color w:val="000000"/>
              </w:rPr>
              <w:t>Homelessness</w:t>
            </w:r>
            <w:r>
              <w:rPr>
                <w:color w:val="000000"/>
              </w:rPr>
              <w:br/>
              <w:t>Public Housing</w:t>
            </w:r>
            <w:r>
              <w:rPr>
                <w:color w:val="000000"/>
              </w:rPr>
              <w:br/>
              <w:t>Rental</w:t>
            </w:r>
          </w:p>
        </w:tc>
        <w:tc>
          <w:tcPr>
            <w:tcW w:w="2461" w:type="dxa"/>
          </w:tcPr>
          <w:p w:rsidR="00BC5CF8" w:rsidRDefault="00CC76D4">
            <w:pPr>
              <w:spacing w:beforeAutospacing="1" w:afterAutospacing="1"/>
            </w:pPr>
            <w:r>
              <w:rPr>
                <w:color w:val="000000"/>
              </w:rPr>
              <w:t>Jurisdiction</w:t>
            </w:r>
          </w:p>
        </w:tc>
      </w:tr>
      <w:tr w:rsidR="00BC5CF8">
        <w:trPr>
          <w:cantSplit/>
        </w:trPr>
        <w:tc>
          <w:tcPr>
            <w:tcW w:w="2425" w:type="dxa"/>
          </w:tcPr>
          <w:p w:rsidR="00BC5CF8" w:rsidRDefault="00CC76D4">
            <w:pPr>
              <w:spacing w:beforeAutospacing="1" w:afterAutospacing="1"/>
            </w:pPr>
            <w:r>
              <w:rPr>
                <w:color w:val="000000"/>
              </w:rPr>
              <w:t>FIRST STEP WESTERN WAYNE COUNTY PROJECT DOMESTIC ASSAULT</w:t>
            </w:r>
          </w:p>
        </w:tc>
        <w:tc>
          <w:tcPr>
            <w:tcW w:w="2352" w:type="dxa"/>
          </w:tcPr>
          <w:p w:rsidR="00BC5CF8" w:rsidRDefault="00CC76D4">
            <w:pPr>
              <w:spacing w:beforeAutospacing="1" w:afterAutospacing="1"/>
            </w:pPr>
            <w:r>
              <w:rPr>
                <w:color w:val="000000"/>
              </w:rPr>
              <w:t>Non-profit organizations</w:t>
            </w:r>
          </w:p>
        </w:tc>
        <w:tc>
          <w:tcPr>
            <w:tcW w:w="2352" w:type="dxa"/>
          </w:tcPr>
          <w:p w:rsidR="00BC5CF8" w:rsidRDefault="00CC76D4">
            <w:pPr>
              <w:spacing w:beforeAutospacing="1" w:afterAutospacing="1"/>
            </w:pPr>
            <w:r>
              <w:rPr>
                <w:color w:val="000000"/>
              </w:rPr>
              <w:t>Homelessness</w:t>
            </w:r>
            <w:r>
              <w:rPr>
                <w:color w:val="000000"/>
              </w:rPr>
              <w:br/>
              <w:t>public services</w:t>
            </w:r>
          </w:p>
        </w:tc>
        <w:tc>
          <w:tcPr>
            <w:tcW w:w="2461" w:type="dxa"/>
          </w:tcPr>
          <w:p w:rsidR="00BC5CF8" w:rsidRDefault="00CC76D4">
            <w:pPr>
              <w:spacing w:beforeAutospacing="1" w:afterAutospacing="1"/>
            </w:pPr>
            <w:r>
              <w:rPr>
                <w:color w:val="000000"/>
              </w:rPr>
              <w:t>Region</w:t>
            </w:r>
          </w:p>
        </w:tc>
      </w:tr>
      <w:tr w:rsidR="00BC5CF8">
        <w:trPr>
          <w:cantSplit/>
        </w:trPr>
        <w:tc>
          <w:tcPr>
            <w:tcW w:w="2425" w:type="dxa"/>
          </w:tcPr>
          <w:p w:rsidR="00BC5CF8" w:rsidRDefault="00CC76D4">
            <w:pPr>
              <w:spacing w:beforeAutospacing="1" w:afterAutospacing="1"/>
            </w:pPr>
            <w:r>
              <w:rPr>
                <w:color w:val="000000"/>
              </w:rPr>
              <w:t>WAYNE COUNTY FAMILY CENTER</w:t>
            </w:r>
          </w:p>
        </w:tc>
        <w:tc>
          <w:tcPr>
            <w:tcW w:w="2352" w:type="dxa"/>
          </w:tcPr>
          <w:p w:rsidR="00BC5CF8" w:rsidRDefault="00CC76D4">
            <w:pPr>
              <w:spacing w:beforeAutospacing="1" w:afterAutospacing="1"/>
            </w:pPr>
            <w:r>
              <w:rPr>
                <w:color w:val="000000"/>
              </w:rPr>
              <w:t>Non-profit organizations</w:t>
            </w:r>
          </w:p>
        </w:tc>
        <w:tc>
          <w:tcPr>
            <w:tcW w:w="2352" w:type="dxa"/>
          </w:tcPr>
          <w:p w:rsidR="00BC5CF8" w:rsidRDefault="00CC76D4">
            <w:pPr>
              <w:spacing w:beforeAutospacing="1" w:afterAutospacing="1"/>
            </w:pPr>
            <w:r>
              <w:rPr>
                <w:color w:val="000000"/>
              </w:rPr>
              <w:t>Homelessness</w:t>
            </w:r>
          </w:p>
        </w:tc>
        <w:tc>
          <w:tcPr>
            <w:tcW w:w="2461" w:type="dxa"/>
          </w:tcPr>
          <w:p w:rsidR="00BC5CF8" w:rsidRDefault="00CC76D4">
            <w:pPr>
              <w:spacing w:beforeAutospacing="1" w:afterAutospacing="1"/>
            </w:pPr>
            <w:r>
              <w:rPr>
                <w:color w:val="000000"/>
              </w:rPr>
              <w:t>Region</w:t>
            </w:r>
          </w:p>
        </w:tc>
      </w:tr>
      <w:tr w:rsidR="00BC5CF8">
        <w:trPr>
          <w:cantSplit/>
        </w:trPr>
        <w:tc>
          <w:tcPr>
            <w:tcW w:w="2425" w:type="dxa"/>
          </w:tcPr>
          <w:p w:rsidR="00BC5CF8" w:rsidRDefault="00CC76D4">
            <w:pPr>
              <w:spacing w:beforeAutospacing="1" w:afterAutospacing="1"/>
            </w:pPr>
            <w:r>
              <w:rPr>
                <w:color w:val="000000"/>
              </w:rPr>
              <w:t>DOWNRIVER GUIDANCE CENTER</w:t>
            </w:r>
          </w:p>
        </w:tc>
        <w:tc>
          <w:tcPr>
            <w:tcW w:w="2352" w:type="dxa"/>
          </w:tcPr>
          <w:p w:rsidR="00BC5CF8" w:rsidRDefault="00CC76D4">
            <w:pPr>
              <w:spacing w:beforeAutospacing="1" w:afterAutospacing="1"/>
            </w:pPr>
            <w:r>
              <w:rPr>
                <w:color w:val="000000"/>
              </w:rPr>
              <w:t>Non-profit organizations</w:t>
            </w:r>
          </w:p>
        </w:tc>
        <w:tc>
          <w:tcPr>
            <w:tcW w:w="2352" w:type="dxa"/>
          </w:tcPr>
          <w:p w:rsidR="00BC5CF8" w:rsidRDefault="00CC76D4">
            <w:pPr>
              <w:spacing w:beforeAutospacing="1" w:afterAutospacing="1"/>
            </w:pPr>
            <w:r>
              <w:rPr>
                <w:color w:val="000000"/>
              </w:rPr>
              <w:t>public services</w:t>
            </w:r>
          </w:p>
        </w:tc>
        <w:tc>
          <w:tcPr>
            <w:tcW w:w="2461" w:type="dxa"/>
          </w:tcPr>
          <w:p w:rsidR="00BC5CF8" w:rsidRDefault="00CC76D4">
            <w:pPr>
              <w:spacing w:beforeAutospacing="1" w:afterAutospacing="1"/>
            </w:pPr>
            <w:r>
              <w:rPr>
                <w:color w:val="000000"/>
              </w:rPr>
              <w:t>Jurisdiction</w:t>
            </w:r>
          </w:p>
        </w:tc>
      </w:tr>
      <w:tr w:rsidR="00BC5CF8">
        <w:trPr>
          <w:cantSplit/>
        </w:trPr>
        <w:tc>
          <w:tcPr>
            <w:tcW w:w="2425" w:type="dxa"/>
          </w:tcPr>
          <w:p w:rsidR="00BC5CF8" w:rsidRDefault="00CC76D4">
            <w:pPr>
              <w:spacing w:beforeAutospacing="1" w:afterAutospacing="1"/>
            </w:pPr>
            <w:r>
              <w:rPr>
                <w:color w:val="000000"/>
              </w:rPr>
              <w:t>THE SENIOR ALLIANCE PROGRAM</w:t>
            </w:r>
          </w:p>
        </w:tc>
        <w:tc>
          <w:tcPr>
            <w:tcW w:w="2352" w:type="dxa"/>
          </w:tcPr>
          <w:p w:rsidR="00BC5CF8" w:rsidRDefault="00CC76D4">
            <w:pPr>
              <w:spacing w:beforeAutospacing="1" w:afterAutospacing="1"/>
            </w:pPr>
            <w:r>
              <w:rPr>
                <w:color w:val="000000"/>
              </w:rPr>
              <w:t>Non-profit organizations</w:t>
            </w:r>
          </w:p>
        </w:tc>
        <w:tc>
          <w:tcPr>
            <w:tcW w:w="2352" w:type="dxa"/>
          </w:tcPr>
          <w:p w:rsidR="00BC5CF8" w:rsidRDefault="00CC76D4">
            <w:pPr>
              <w:spacing w:beforeAutospacing="1" w:afterAutospacing="1"/>
            </w:pPr>
            <w:r>
              <w:rPr>
                <w:color w:val="000000"/>
              </w:rPr>
              <w:t>public services</w:t>
            </w:r>
          </w:p>
        </w:tc>
        <w:tc>
          <w:tcPr>
            <w:tcW w:w="2461" w:type="dxa"/>
          </w:tcPr>
          <w:p w:rsidR="00BC5CF8" w:rsidRDefault="00CC76D4">
            <w:pPr>
              <w:spacing w:beforeAutospacing="1" w:afterAutospacing="1"/>
            </w:pPr>
            <w:r>
              <w:rPr>
                <w:color w:val="000000"/>
              </w:rPr>
              <w:t>Jurisdiction</w:t>
            </w:r>
          </w:p>
        </w:tc>
      </w:tr>
      <w:tr w:rsidR="00BC5CF8">
        <w:trPr>
          <w:cantSplit/>
        </w:trPr>
        <w:tc>
          <w:tcPr>
            <w:tcW w:w="2425" w:type="dxa"/>
          </w:tcPr>
          <w:p w:rsidR="00BC5CF8" w:rsidRDefault="00CC76D4">
            <w:pPr>
              <w:spacing w:beforeAutospacing="1" w:afterAutospacing="1"/>
            </w:pPr>
            <w:r>
              <w:rPr>
                <w:color w:val="000000"/>
              </w:rPr>
              <w:t>ST VINCENT DE PAUL</w:t>
            </w:r>
          </w:p>
        </w:tc>
        <w:tc>
          <w:tcPr>
            <w:tcW w:w="2352" w:type="dxa"/>
          </w:tcPr>
          <w:p w:rsidR="00BC5CF8" w:rsidRDefault="00CC76D4">
            <w:pPr>
              <w:spacing w:beforeAutospacing="1" w:afterAutospacing="1"/>
            </w:pPr>
            <w:r>
              <w:rPr>
                <w:color w:val="000000"/>
              </w:rPr>
              <w:t>Non-profit organizations</w:t>
            </w:r>
          </w:p>
        </w:tc>
        <w:tc>
          <w:tcPr>
            <w:tcW w:w="2352" w:type="dxa"/>
          </w:tcPr>
          <w:p w:rsidR="00BC5CF8" w:rsidRDefault="00CC76D4">
            <w:pPr>
              <w:spacing w:beforeAutospacing="1" w:afterAutospacing="1"/>
            </w:pPr>
            <w:r>
              <w:rPr>
                <w:color w:val="000000"/>
              </w:rPr>
              <w:t>Non-homeless special needs</w:t>
            </w:r>
            <w:r>
              <w:rPr>
                <w:color w:val="000000"/>
              </w:rPr>
              <w:br/>
              <w:t>public services</w:t>
            </w:r>
          </w:p>
        </w:tc>
        <w:tc>
          <w:tcPr>
            <w:tcW w:w="2461" w:type="dxa"/>
          </w:tcPr>
          <w:p w:rsidR="00BC5CF8" w:rsidRDefault="00CC76D4">
            <w:pPr>
              <w:spacing w:beforeAutospacing="1" w:afterAutospacing="1"/>
            </w:pPr>
            <w:r>
              <w:rPr>
                <w:color w:val="000000"/>
              </w:rPr>
              <w:t>Region</w:t>
            </w:r>
          </w:p>
        </w:tc>
      </w:tr>
      <w:tr w:rsidR="00BC5CF8">
        <w:trPr>
          <w:cantSplit/>
        </w:trPr>
        <w:tc>
          <w:tcPr>
            <w:tcW w:w="2425" w:type="dxa"/>
          </w:tcPr>
          <w:p w:rsidR="00BC5CF8" w:rsidRDefault="00CC76D4">
            <w:pPr>
              <w:spacing w:beforeAutospacing="1" w:afterAutospacing="1"/>
            </w:pPr>
            <w:r>
              <w:rPr>
                <w:color w:val="000000"/>
              </w:rPr>
              <w:t>SALVATION ARMY</w:t>
            </w:r>
          </w:p>
        </w:tc>
        <w:tc>
          <w:tcPr>
            <w:tcW w:w="2352" w:type="dxa"/>
          </w:tcPr>
          <w:p w:rsidR="00BC5CF8" w:rsidRDefault="00CC76D4">
            <w:pPr>
              <w:spacing w:beforeAutospacing="1" w:afterAutospacing="1"/>
            </w:pPr>
            <w:r>
              <w:rPr>
                <w:color w:val="000000"/>
              </w:rPr>
              <w:t>Non-profit organizations</w:t>
            </w:r>
          </w:p>
        </w:tc>
        <w:tc>
          <w:tcPr>
            <w:tcW w:w="2352" w:type="dxa"/>
          </w:tcPr>
          <w:p w:rsidR="00BC5CF8" w:rsidRDefault="00CC76D4">
            <w:pPr>
              <w:spacing w:beforeAutospacing="1" w:afterAutospacing="1"/>
            </w:pPr>
            <w:r>
              <w:rPr>
                <w:color w:val="000000"/>
              </w:rPr>
              <w:t>Homelessness</w:t>
            </w:r>
            <w:r>
              <w:rPr>
                <w:color w:val="000000"/>
              </w:rPr>
              <w:br/>
              <w:t>public services</w:t>
            </w:r>
          </w:p>
        </w:tc>
        <w:tc>
          <w:tcPr>
            <w:tcW w:w="2461" w:type="dxa"/>
          </w:tcPr>
          <w:p w:rsidR="00BC5CF8" w:rsidRDefault="00CC76D4">
            <w:pPr>
              <w:spacing w:beforeAutospacing="1" w:afterAutospacing="1"/>
            </w:pPr>
            <w:r>
              <w:rPr>
                <w:color w:val="000000"/>
              </w:rPr>
              <w:t>Region</w:t>
            </w:r>
          </w:p>
        </w:tc>
      </w:tr>
    </w:tbl>
    <w:p w:rsidR="00BC5CF8" w:rsidRDefault="00CC76D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21</w:t>
      </w:r>
      <w:r>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BC5CF8" w:rsidRDefault="00CC76D4">
      <w:pPr>
        <w:rPr>
          <w:rFonts w:cs="Arial"/>
          <w:b/>
          <w:sz w:val="26"/>
          <w:szCs w:val="26"/>
        </w:rPr>
      </w:pPr>
      <w:r>
        <w:rPr>
          <w:b/>
          <w:sz w:val="24"/>
          <w:szCs w:val="24"/>
        </w:rPr>
        <w:t>Assess of Strengths and Gaps in the Institutional Delivery System</w:t>
      </w:r>
    </w:p>
    <w:p w:rsidR="00BC5CF8" w:rsidRDefault="00CC76D4">
      <w:pPr>
        <w:spacing w:beforeAutospacing="1" w:afterAutospacing="1"/>
        <w:rPr>
          <w:rFonts w:cs="Arial"/>
        </w:rPr>
      </w:pPr>
      <w:r>
        <w:rPr>
          <w:rFonts w:cs="Arial"/>
        </w:rPr>
        <w:t xml:space="preserve">The City of Lincoln Park ensures overall compliance with its programs.  Wayne County, as lead entity for the HOME Consortium, ensures compliance for HOME related projects.  Both entities monitor program </w:t>
      </w:r>
      <w:r>
        <w:rPr>
          <w:rFonts w:cs="Arial"/>
        </w:rPr>
        <w:lastRenderedPageBreak/>
        <w:t>controls including requirements for continuing affordability, affirmative marketing, procurement and labor standards and shares data with members.  The County monitors (and provide technical assistance) to CHDO entities as prescribed by regulation but also based on assessed risk.  It will monitor more frequently, if needed.</w:t>
      </w:r>
    </w:p>
    <w:p w:rsidR="00BC5CF8" w:rsidRDefault="00CC76D4">
      <w:pPr>
        <w:rPr>
          <w:rFonts w:cs="Arial"/>
        </w:rPr>
      </w:pPr>
      <w:r>
        <w:rPr>
          <w:rFonts w:cs="Arial"/>
          <w:b/>
          <w:sz w:val="24"/>
          <w:szCs w:val="24"/>
        </w:rPr>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BC5CF8">
        <w:trPr>
          <w:cantSplit/>
          <w:tblHeader/>
        </w:trPr>
        <w:tc>
          <w:tcPr>
            <w:tcW w:w="3060" w:type="dxa"/>
          </w:tcPr>
          <w:p w:rsidR="00BC5CF8" w:rsidRDefault="00CC76D4">
            <w:pPr>
              <w:keepNext/>
              <w:widowControl w:val="0"/>
              <w:spacing w:after="0" w:line="240" w:lineRule="auto"/>
              <w:jc w:val="center"/>
              <w:rPr>
                <w:rFonts w:cs="Arial"/>
              </w:rPr>
            </w:pPr>
            <w:r>
              <w:rPr>
                <w:b/>
                <w:bCs/>
              </w:rPr>
              <w:t>Homelessness Prevention Services</w:t>
            </w:r>
          </w:p>
        </w:tc>
        <w:tc>
          <w:tcPr>
            <w:tcW w:w="2136" w:type="dxa"/>
          </w:tcPr>
          <w:p w:rsidR="00BC5CF8" w:rsidRDefault="00CC76D4">
            <w:pPr>
              <w:keepNext/>
              <w:widowControl w:val="0"/>
              <w:spacing w:after="0" w:line="240" w:lineRule="auto"/>
              <w:jc w:val="center"/>
              <w:rPr>
                <w:rFonts w:cs="Arial"/>
              </w:rPr>
            </w:pPr>
            <w:r>
              <w:rPr>
                <w:b/>
                <w:bCs/>
              </w:rPr>
              <w:t>Available in the Community</w:t>
            </w:r>
          </w:p>
        </w:tc>
        <w:tc>
          <w:tcPr>
            <w:tcW w:w="2136" w:type="dxa"/>
          </w:tcPr>
          <w:p w:rsidR="00BC5CF8" w:rsidRDefault="00CC76D4">
            <w:pPr>
              <w:keepNext/>
              <w:widowControl w:val="0"/>
              <w:spacing w:after="0" w:line="240" w:lineRule="auto"/>
              <w:jc w:val="center"/>
              <w:rPr>
                <w:rFonts w:cs="Arial"/>
              </w:rPr>
            </w:pPr>
            <w:r>
              <w:rPr>
                <w:b/>
                <w:bCs/>
              </w:rPr>
              <w:t>Targeted to Homeless</w:t>
            </w:r>
          </w:p>
        </w:tc>
        <w:tc>
          <w:tcPr>
            <w:tcW w:w="2136" w:type="dxa"/>
          </w:tcPr>
          <w:p w:rsidR="00BC5CF8" w:rsidRDefault="00CC76D4">
            <w:pPr>
              <w:keepNext/>
              <w:widowControl w:val="0"/>
              <w:spacing w:after="0" w:line="240" w:lineRule="auto"/>
              <w:jc w:val="center"/>
              <w:rPr>
                <w:rFonts w:cs="Arial"/>
              </w:rPr>
            </w:pPr>
            <w:r>
              <w:rPr>
                <w:b/>
                <w:bCs/>
              </w:rPr>
              <w:t>Targeted to People with HIV</w:t>
            </w:r>
          </w:p>
        </w:tc>
      </w:tr>
      <w:tr w:rsidR="00BC5CF8">
        <w:trPr>
          <w:cantSplit/>
          <w:trHeight w:val="107"/>
          <w:tblHeader/>
        </w:trPr>
        <w:tc>
          <w:tcPr>
            <w:tcW w:w="9468" w:type="dxa"/>
            <w:gridSpan w:val="4"/>
          </w:tcPr>
          <w:p w:rsidR="00BC5CF8" w:rsidRDefault="00CC76D4">
            <w:pPr>
              <w:keepNext/>
              <w:widowControl w:val="0"/>
              <w:spacing w:after="0" w:line="240" w:lineRule="auto"/>
              <w:jc w:val="center"/>
              <w:rPr>
                <w:rFonts w:cs="Arial"/>
              </w:rPr>
            </w:pPr>
            <w:r>
              <w:rPr>
                <w:b/>
                <w:bCs/>
              </w:rPr>
              <w:t>Homelessness Prevention Services</w:t>
            </w:r>
          </w:p>
        </w:tc>
      </w:tr>
      <w:tr w:rsidR="00BC5CF8">
        <w:trPr>
          <w:cantSplit/>
          <w:tblHeader/>
          <w:hidden/>
        </w:trPr>
        <w:tc>
          <w:tcPr>
            <w:tcW w:w="3060" w:type="dxa"/>
          </w:tcPr>
          <w:p w:rsidR="00BC5CF8" w:rsidRDefault="00BC5CF8">
            <w:pPr>
              <w:keepNext/>
              <w:widowControl w:val="0"/>
              <w:spacing w:after="0" w:line="240" w:lineRule="auto"/>
              <w:jc w:val="center"/>
              <w:rPr>
                <w:rFonts w:cs="Arial"/>
                <w:vanish/>
                <w:sz w:val="4"/>
                <w:szCs w:val="4"/>
              </w:rPr>
            </w:pPr>
          </w:p>
        </w:tc>
        <w:tc>
          <w:tcPr>
            <w:tcW w:w="2136" w:type="dxa"/>
          </w:tcPr>
          <w:p w:rsidR="00BC5CF8" w:rsidRDefault="00BC5CF8">
            <w:pPr>
              <w:keepNext/>
              <w:widowControl w:val="0"/>
              <w:spacing w:after="0" w:line="240" w:lineRule="auto"/>
              <w:jc w:val="center"/>
              <w:rPr>
                <w:rFonts w:cs="Arial"/>
                <w:vanish/>
                <w:sz w:val="4"/>
                <w:szCs w:val="4"/>
              </w:rPr>
            </w:pPr>
          </w:p>
        </w:tc>
        <w:tc>
          <w:tcPr>
            <w:tcW w:w="2136" w:type="dxa"/>
          </w:tcPr>
          <w:p w:rsidR="00BC5CF8" w:rsidRDefault="00BC5CF8">
            <w:pPr>
              <w:keepNext/>
              <w:widowControl w:val="0"/>
              <w:spacing w:after="0" w:line="240" w:lineRule="auto"/>
              <w:jc w:val="center"/>
              <w:rPr>
                <w:rFonts w:cs="Arial"/>
                <w:vanish/>
                <w:sz w:val="4"/>
                <w:szCs w:val="4"/>
              </w:rPr>
            </w:pPr>
          </w:p>
        </w:tc>
        <w:tc>
          <w:tcPr>
            <w:tcW w:w="2136" w:type="dxa"/>
          </w:tcPr>
          <w:p w:rsidR="00BC5CF8" w:rsidRDefault="00BC5CF8">
            <w:pPr>
              <w:keepNext/>
              <w:widowControl w:val="0"/>
              <w:spacing w:after="0" w:line="240" w:lineRule="auto"/>
              <w:jc w:val="center"/>
              <w:rPr>
                <w:rFonts w:cs="Arial"/>
                <w:vanish/>
                <w:sz w:val="4"/>
                <w:szCs w:val="4"/>
              </w:rPr>
            </w:pPr>
          </w:p>
        </w:tc>
      </w:tr>
      <w:tr w:rsidR="00BC5CF8">
        <w:trPr>
          <w:cantSplit/>
        </w:trPr>
        <w:tc>
          <w:tcPr>
            <w:tcW w:w="3098" w:type="dxa"/>
            <w:tcBorders>
              <w:top w:val="nil"/>
            </w:tcBorders>
          </w:tcPr>
          <w:p w:rsidR="00BC5CF8" w:rsidRDefault="00CC76D4">
            <w:pPr>
              <w:spacing w:beforeAutospacing="1" w:afterAutospacing="1"/>
            </w:pPr>
            <w:r>
              <w:rPr>
                <w:color w:val="000000"/>
              </w:rPr>
              <w:t>Counseling/Advocacy</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r w:rsidR="00BC5CF8">
        <w:trPr>
          <w:cantSplit/>
        </w:trPr>
        <w:tc>
          <w:tcPr>
            <w:tcW w:w="3098" w:type="dxa"/>
            <w:tcBorders>
              <w:top w:val="nil"/>
            </w:tcBorders>
          </w:tcPr>
          <w:p w:rsidR="00BC5CF8" w:rsidRDefault="00CC76D4">
            <w:pPr>
              <w:spacing w:beforeAutospacing="1" w:afterAutospacing="1"/>
            </w:pPr>
            <w:r>
              <w:rPr>
                <w:color w:val="000000"/>
              </w:rPr>
              <w:t>Legal Assistance</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r w:rsidR="00BC5CF8">
        <w:trPr>
          <w:cantSplit/>
        </w:trPr>
        <w:tc>
          <w:tcPr>
            <w:tcW w:w="3098" w:type="dxa"/>
            <w:tcBorders>
              <w:top w:val="nil"/>
            </w:tcBorders>
          </w:tcPr>
          <w:p w:rsidR="00BC5CF8" w:rsidRDefault="00CC76D4">
            <w:pPr>
              <w:spacing w:beforeAutospacing="1" w:afterAutospacing="1"/>
            </w:pPr>
            <w:r>
              <w:rPr>
                <w:color w:val="000000"/>
              </w:rPr>
              <w:t>Mortgage Assistance</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r w:rsidR="00BC5CF8">
        <w:trPr>
          <w:cantSplit/>
        </w:trPr>
        <w:tc>
          <w:tcPr>
            <w:tcW w:w="3098" w:type="dxa"/>
            <w:tcBorders>
              <w:top w:val="nil"/>
            </w:tcBorders>
          </w:tcPr>
          <w:p w:rsidR="00BC5CF8" w:rsidRDefault="00CC76D4">
            <w:pPr>
              <w:spacing w:beforeAutospacing="1" w:afterAutospacing="1"/>
            </w:pPr>
            <w:r>
              <w:rPr>
                <w:color w:val="000000"/>
              </w:rPr>
              <w:t>Rental Assistance</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r w:rsidR="00BC5CF8">
        <w:trPr>
          <w:cantSplit/>
        </w:trPr>
        <w:tc>
          <w:tcPr>
            <w:tcW w:w="3098" w:type="dxa"/>
            <w:tcBorders>
              <w:top w:val="nil"/>
            </w:tcBorders>
          </w:tcPr>
          <w:p w:rsidR="00BC5CF8" w:rsidRDefault="00CC76D4">
            <w:pPr>
              <w:spacing w:beforeAutospacing="1" w:afterAutospacing="1"/>
            </w:pPr>
            <w:r>
              <w:rPr>
                <w:color w:val="000000"/>
              </w:rPr>
              <w:t>Utilities Assistance</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bl>
    <w:p w:rsidR="00BC5CF8" w:rsidRDefault="00BC5CF8">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BC5CF8">
        <w:trPr>
          <w:cantSplit/>
          <w:trHeight w:val="107"/>
          <w:tblHeader/>
        </w:trPr>
        <w:tc>
          <w:tcPr>
            <w:tcW w:w="9468" w:type="dxa"/>
            <w:gridSpan w:val="4"/>
          </w:tcPr>
          <w:p w:rsidR="00BC5CF8" w:rsidRDefault="00CC76D4">
            <w:pPr>
              <w:keepNext/>
              <w:widowControl w:val="0"/>
              <w:spacing w:after="0" w:line="240" w:lineRule="auto"/>
              <w:jc w:val="center"/>
              <w:rPr>
                <w:rFonts w:cs="Arial"/>
              </w:rPr>
            </w:pPr>
            <w:r>
              <w:rPr>
                <w:b/>
                <w:bCs/>
              </w:rPr>
              <w:t>Street Outreach Services</w:t>
            </w:r>
          </w:p>
        </w:tc>
      </w:tr>
      <w:tr w:rsidR="00BC5CF8">
        <w:trPr>
          <w:cantSplit/>
        </w:trPr>
        <w:tc>
          <w:tcPr>
            <w:tcW w:w="3098" w:type="dxa"/>
            <w:tcBorders>
              <w:top w:val="nil"/>
            </w:tcBorders>
          </w:tcPr>
          <w:p w:rsidR="00BC5CF8" w:rsidRDefault="00CC76D4">
            <w:pPr>
              <w:spacing w:beforeAutospacing="1" w:afterAutospacing="1"/>
            </w:pPr>
            <w:r>
              <w:rPr>
                <w:color w:val="000000"/>
              </w:rPr>
              <w:t>Law Enforcement</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r w:rsidR="00BC5CF8">
        <w:trPr>
          <w:cantSplit/>
        </w:trPr>
        <w:tc>
          <w:tcPr>
            <w:tcW w:w="3098" w:type="dxa"/>
            <w:tcBorders>
              <w:top w:val="nil"/>
            </w:tcBorders>
          </w:tcPr>
          <w:p w:rsidR="00BC5CF8" w:rsidRDefault="00CC76D4">
            <w:pPr>
              <w:spacing w:beforeAutospacing="1" w:afterAutospacing="1"/>
            </w:pPr>
            <w:r>
              <w:rPr>
                <w:color w:val="000000"/>
              </w:rPr>
              <w:t>Mobile Clinics</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r w:rsidR="00BC5CF8">
        <w:trPr>
          <w:cantSplit/>
        </w:trPr>
        <w:tc>
          <w:tcPr>
            <w:tcW w:w="3098" w:type="dxa"/>
            <w:tcBorders>
              <w:top w:val="nil"/>
            </w:tcBorders>
          </w:tcPr>
          <w:p w:rsidR="00BC5CF8" w:rsidRDefault="00CC76D4">
            <w:pPr>
              <w:spacing w:beforeAutospacing="1" w:afterAutospacing="1"/>
            </w:pPr>
            <w:r>
              <w:rPr>
                <w:color w:val="000000"/>
              </w:rPr>
              <w:t>Other Street Outreach Services</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bl>
    <w:p w:rsidR="00BC5CF8" w:rsidRDefault="00BC5CF8">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BC5CF8">
        <w:trPr>
          <w:cantSplit/>
          <w:trHeight w:val="107"/>
          <w:tblHeader/>
        </w:trPr>
        <w:tc>
          <w:tcPr>
            <w:tcW w:w="9468" w:type="dxa"/>
            <w:gridSpan w:val="4"/>
          </w:tcPr>
          <w:p w:rsidR="00BC5CF8" w:rsidRDefault="00CC76D4">
            <w:pPr>
              <w:keepNext/>
              <w:widowControl w:val="0"/>
              <w:spacing w:after="0" w:line="240" w:lineRule="auto"/>
              <w:jc w:val="center"/>
              <w:rPr>
                <w:rFonts w:cs="Arial"/>
              </w:rPr>
            </w:pPr>
            <w:r>
              <w:rPr>
                <w:b/>
                <w:bCs/>
              </w:rPr>
              <w:t>Supportive Services</w:t>
            </w:r>
          </w:p>
        </w:tc>
      </w:tr>
      <w:tr w:rsidR="00BC5CF8">
        <w:trPr>
          <w:cantSplit/>
        </w:trPr>
        <w:tc>
          <w:tcPr>
            <w:tcW w:w="3098" w:type="dxa"/>
            <w:tcBorders>
              <w:top w:val="nil"/>
            </w:tcBorders>
          </w:tcPr>
          <w:p w:rsidR="00BC5CF8" w:rsidRDefault="00CC76D4">
            <w:pPr>
              <w:spacing w:beforeAutospacing="1" w:afterAutospacing="1"/>
            </w:pPr>
            <w:r>
              <w:rPr>
                <w:color w:val="000000"/>
              </w:rPr>
              <w:t>Alcohol &amp; Drug Abuse</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r w:rsidR="00BC5CF8">
        <w:trPr>
          <w:cantSplit/>
        </w:trPr>
        <w:tc>
          <w:tcPr>
            <w:tcW w:w="3098" w:type="dxa"/>
            <w:tcBorders>
              <w:top w:val="nil"/>
            </w:tcBorders>
          </w:tcPr>
          <w:p w:rsidR="00BC5CF8" w:rsidRDefault="00CC76D4">
            <w:pPr>
              <w:spacing w:beforeAutospacing="1" w:afterAutospacing="1"/>
            </w:pPr>
            <w:r>
              <w:rPr>
                <w:color w:val="000000"/>
              </w:rPr>
              <w:t>Child Care</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r w:rsidR="00BC5CF8">
        <w:trPr>
          <w:cantSplit/>
        </w:trPr>
        <w:tc>
          <w:tcPr>
            <w:tcW w:w="3098" w:type="dxa"/>
            <w:tcBorders>
              <w:top w:val="nil"/>
            </w:tcBorders>
          </w:tcPr>
          <w:p w:rsidR="00BC5CF8" w:rsidRDefault="00CC76D4">
            <w:pPr>
              <w:spacing w:beforeAutospacing="1" w:afterAutospacing="1"/>
            </w:pPr>
            <w:r>
              <w:rPr>
                <w:color w:val="000000"/>
              </w:rPr>
              <w:t>Education</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r w:rsidR="00BC5CF8">
        <w:trPr>
          <w:cantSplit/>
        </w:trPr>
        <w:tc>
          <w:tcPr>
            <w:tcW w:w="3098" w:type="dxa"/>
            <w:tcBorders>
              <w:top w:val="nil"/>
            </w:tcBorders>
          </w:tcPr>
          <w:p w:rsidR="00BC5CF8" w:rsidRDefault="00CC76D4">
            <w:pPr>
              <w:spacing w:beforeAutospacing="1" w:afterAutospacing="1"/>
            </w:pPr>
            <w:r>
              <w:rPr>
                <w:color w:val="000000"/>
              </w:rPr>
              <w:t>Employment and Employment Training</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r w:rsidR="00BC5CF8">
        <w:trPr>
          <w:cantSplit/>
        </w:trPr>
        <w:tc>
          <w:tcPr>
            <w:tcW w:w="3098" w:type="dxa"/>
            <w:tcBorders>
              <w:top w:val="nil"/>
            </w:tcBorders>
          </w:tcPr>
          <w:p w:rsidR="00BC5CF8" w:rsidRDefault="00CC76D4">
            <w:pPr>
              <w:spacing w:beforeAutospacing="1" w:afterAutospacing="1"/>
            </w:pPr>
            <w:r>
              <w:rPr>
                <w:color w:val="000000"/>
              </w:rPr>
              <w:t>Healthcare</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r w:rsidR="00BC5CF8">
        <w:trPr>
          <w:cantSplit/>
        </w:trPr>
        <w:tc>
          <w:tcPr>
            <w:tcW w:w="3098" w:type="dxa"/>
            <w:tcBorders>
              <w:top w:val="nil"/>
            </w:tcBorders>
          </w:tcPr>
          <w:p w:rsidR="00BC5CF8" w:rsidRDefault="00CC76D4">
            <w:pPr>
              <w:spacing w:beforeAutospacing="1" w:afterAutospacing="1"/>
            </w:pPr>
            <w:r>
              <w:rPr>
                <w:color w:val="000000"/>
              </w:rPr>
              <w:t>HIV/AIDS</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r w:rsidR="00BC5CF8">
        <w:trPr>
          <w:cantSplit/>
        </w:trPr>
        <w:tc>
          <w:tcPr>
            <w:tcW w:w="3098" w:type="dxa"/>
            <w:tcBorders>
              <w:top w:val="nil"/>
            </w:tcBorders>
          </w:tcPr>
          <w:p w:rsidR="00BC5CF8" w:rsidRDefault="00CC76D4">
            <w:pPr>
              <w:spacing w:beforeAutospacing="1" w:afterAutospacing="1"/>
            </w:pPr>
            <w:r>
              <w:rPr>
                <w:color w:val="000000"/>
              </w:rPr>
              <w:t>Life Skills</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r w:rsidR="00BC5CF8">
        <w:trPr>
          <w:cantSplit/>
        </w:trPr>
        <w:tc>
          <w:tcPr>
            <w:tcW w:w="3098" w:type="dxa"/>
            <w:tcBorders>
              <w:top w:val="nil"/>
            </w:tcBorders>
          </w:tcPr>
          <w:p w:rsidR="00BC5CF8" w:rsidRDefault="00CC76D4">
            <w:pPr>
              <w:spacing w:beforeAutospacing="1" w:afterAutospacing="1"/>
            </w:pPr>
            <w:r>
              <w:rPr>
                <w:color w:val="000000"/>
              </w:rPr>
              <w:t>Mental Health Counseling</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r w:rsidR="00BC5CF8">
        <w:trPr>
          <w:cantSplit/>
        </w:trPr>
        <w:tc>
          <w:tcPr>
            <w:tcW w:w="3098" w:type="dxa"/>
            <w:tcBorders>
              <w:top w:val="nil"/>
            </w:tcBorders>
          </w:tcPr>
          <w:p w:rsidR="00BC5CF8" w:rsidRDefault="00CC76D4">
            <w:pPr>
              <w:spacing w:beforeAutospacing="1" w:afterAutospacing="1"/>
            </w:pPr>
            <w:r>
              <w:rPr>
                <w:color w:val="000000"/>
              </w:rPr>
              <w:t>Transportation</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X</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bl>
    <w:p w:rsidR="00BC5CF8" w:rsidRDefault="00BC5CF8">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BC5CF8">
        <w:trPr>
          <w:cantSplit/>
          <w:trHeight w:val="107"/>
          <w:tblHeader/>
        </w:trPr>
        <w:tc>
          <w:tcPr>
            <w:tcW w:w="9468" w:type="dxa"/>
            <w:gridSpan w:val="4"/>
          </w:tcPr>
          <w:p w:rsidR="00BC5CF8" w:rsidRDefault="00CC76D4">
            <w:pPr>
              <w:keepNext/>
              <w:widowControl w:val="0"/>
              <w:spacing w:after="0" w:line="240" w:lineRule="auto"/>
              <w:jc w:val="center"/>
              <w:rPr>
                <w:rFonts w:cs="Arial"/>
              </w:rPr>
            </w:pPr>
            <w:r>
              <w:rPr>
                <w:b/>
                <w:bCs/>
              </w:rPr>
              <w:t>Other</w:t>
            </w:r>
          </w:p>
        </w:tc>
      </w:tr>
      <w:tr w:rsidR="00BC5CF8">
        <w:trPr>
          <w:cantSplit/>
        </w:trPr>
        <w:tc>
          <w:tcPr>
            <w:tcW w:w="3098" w:type="dxa"/>
            <w:tcBorders>
              <w:top w:val="nil"/>
            </w:tcBorders>
          </w:tcPr>
          <w:p w:rsidR="00BC5CF8" w:rsidRDefault="00CC76D4">
            <w:pPr>
              <w:spacing w:beforeAutospacing="1" w:afterAutospacing="1"/>
            </w:pPr>
            <w:r>
              <w:rPr>
                <w:color w:val="000000"/>
              </w:rPr>
              <w:t xml:space="preserve"> </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c>
          <w:tcPr>
            <w:tcW w:w="2164" w:type="dxa"/>
            <w:tcBorders>
              <w:top w:val="nil"/>
            </w:tcBorders>
            <w:vAlign w:val="bottom"/>
          </w:tcPr>
          <w:p w:rsidR="00BC5CF8" w:rsidRDefault="00CC76D4">
            <w:pPr>
              <w:spacing w:beforeAutospacing="1" w:afterAutospacing="1"/>
              <w:jc w:val="center"/>
            </w:pPr>
            <w:r>
              <w:rPr>
                <w:color w:val="000000"/>
              </w:rPr>
              <w:t xml:space="preserve"> </w:t>
            </w:r>
          </w:p>
        </w:tc>
      </w:tr>
    </w:tbl>
    <w:p w:rsidR="00BC5CF8" w:rsidRDefault="00CC76D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BC5CF8" w:rsidRDefault="00CC76D4">
      <w:pPr>
        <w:rPr>
          <w:b/>
          <w:sz w:val="24"/>
          <w:szCs w:val="24"/>
        </w:rPr>
      </w:pPr>
      <w:r>
        <w:rPr>
          <w:b/>
          <w:sz w:val="24"/>
          <w:szCs w:val="24"/>
        </w:rPr>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rsidR="00BC5CF8" w:rsidRDefault="00CC76D4">
      <w:pPr>
        <w:spacing w:beforeAutospacing="1" w:afterAutospacing="1"/>
        <w:rPr>
          <w:rFonts w:cs="Arial"/>
        </w:rPr>
      </w:pPr>
      <w:r>
        <w:rPr>
          <w:rFonts w:cs="Arial"/>
        </w:rPr>
        <w:t>Lincoln Park benefits from being part of the downriver communities which have major community partners in the area to combat homelessness.  However, the need for permanent affordable supportive housing and services continues to be a pressing issue for persons experiencing homelessness and special needs populations.</w:t>
      </w:r>
    </w:p>
    <w:p w:rsidR="00BC5CF8" w:rsidRDefault="00CC76D4">
      <w:pPr>
        <w:spacing w:beforeAutospacing="1" w:afterAutospacing="1"/>
        <w:rPr>
          <w:rFonts w:cs="Arial"/>
        </w:rPr>
      </w:pPr>
      <w:r>
        <w:rPr>
          <w:rFonts w:cs="Arial"/>
        </w:rPr>
        <w:lastRenderedPageBreak/>
        <w:t>The only recipient of HOPWA funds in Wayne County is the City of Detroit.</w:t>
      </w:r>
    </w:p>
    <w:p w:rsidR="00BC5CF8" w:rsidRDefault="00BC5CF8">
      <w:pPr>
        <w:spacing w:beforeAutospacing="1" w:afterAutospacing="1"/>
        <w:rPr>
          <w:rFonts w:cs="Arial"/>
        </w:rPr>
      </w:pPr>
    </w:p>
    <w:p w:rsidR="00BC5CF8" w:rsidRDefault="00BC5CF8">
      <w:pPr>
        <w:spacing w:beforeAutospacing="1" w:afterAutospacing="1"/>
        <w:rPr>
          <w:rFonts w:cs="Arial"/>
        </w:rPr>
      </w:pPr>
    </w:p>
    <w:p w:rsidR="00BC5CF8" w:rsidRDefault="00CC76D4">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rsidR="00BC5CF8" w:rsidRDefault="00CC76D4">
      <w:pPr>
        <w:spacing w:beforeAutospacing="1" w:afterAutospacing="1"/>
        <w:rPr>
          <w:rFonts w:cs="Arial"/>
          <w:szCs w:val="24"/>
        </w:rPr>
      </w:pPr>
      <w:r>
        <w:rPr>
          <w:rFonts w:cs="Arial"/>
        </w:rPr>
        <w:t>Lincoln Park has excellent administrative capacity, with capable staff, excellent relationships with communities and non-governmental entities, and innovative programs. In addition to positive relationships with communities, the Department maintains open lines of communication with the CoC and many other non-profits servicing Lincoln Park low-income residents. The major gap is in the amount of funding, with the current economic environment, recently exiting an emergency manager the City does not have enough funds to provide all the services needed by the low to moderate income population and well as the persons with special needs.</w:t>
      </w:r>
    </w:p>
    <w:p w:rsidR="00BC5CF8" w:rsidRDefault="00CC76D4">
      <w:pPr>
        <w:rPr>
          <w:b/>
          <w:sz w:val="24"/>
          <w:szCs w:val="24"/>
        </w:rPr>
      </w:pPr>
      <w:r>
        <w:rPr>
          <w:b/>
          <w:sz w:val="24"/>
          <w:szCs w:val="24"/>
        </w:rPr>
        <w:t>Provide a summary of the strategy for overcoming gaps in the institutional structure and service delivery system for carrying out a strategy to address priority needs</w:t>
      </w:r>
    </w:p>
    <w:p w:rsidR="00BC5CF8" w:rsidRDefault="00CC76D4">
      <w:pPr>
        <w:spacing w:beforeAutospacing="1" w:afterAutospacing="1"/>
        <w:rPr>
          <w:rFonts w:cs="Arial"/>
        </w:rPr>
      </w:pPr>
      <w:r>
        <w:rPr>
          <w:rFonts w:cs="Arial"/>
        </w:rPr>
        <w:t xml:space="preserve">Lincoln Park continually looks for opportunities  for additional grant funds to fill the gap and looks for partnership </w:t>
      </w:r>
      <w:proofErr w:type="spellStart"/>
      <w:r>
        <w:rPr>
          <w:rFonts w:cs="Arial"/>
        </w:rPr>
        <w:t>opportunties</w:t>
      </w:r>
      <w:proofErr w:type="spellEnd"/>
      <w:r>
        <w:rPr>
          <w:rFonts w:cs="Arial"/>
        </w:rPr>
        <w:t xml:space="preserve"> with other communities and non-profits.</w:t>
      </w:r>
    </w:p>
    <w:p w:rsidR="00BC5CF8" w:rsidRDefault="00BC5CF8">
      <w:pPr>
        <w:rPr>
          <w:rFonts w:cs="Arial"/>
        </w:rPr>
        <w:sectPr w:rsidR="00BC5CF8">
          <w:pgSz w:w="12240" w:h="15840"/>
          <w:pgMar w:top="1440" w:right="1440" w:bottom="1440" w:left="1440" w:header="720" w:footer="720" w:gutter="0"/>
          <w:cols w:space="720"/>
          <w:docGrid w:linePitch="360"/>
        </w:sectPr>
      </w:pPr>
    </w:p>
    <w:p w:rsidR="00BC5CF8" w:rsidRDefault="00CC76D4">
      <w:pPr>
        <w:rPr>
          <w:b/>
          <w:sz w:val="28"/>
          <w:szCs w:val="28"/>
        </w:rPr>
      </w:pPr>
      <w:r>
        <w:rPr>
          <w:b/>
          <w:sz w:val="28"/>
          <w:szCs w:val="28"/>
        </w:rPr>
        <w:lastRenderedPageBreak/>
        <w:t>SP-45 Goals - 91.415, 91.215(a)(4)</w:t>
      </w:r>
    </w:p>
    <w:p w:rsidR="00BC5CF8" w:rsidRDefault="00CC76D4">
      <w:pPr>
        <w:keepNext/>
        <w:rPr>
          <w:b/>
          <w:sz w:val="24"/>
          <w:szCs w:val="24"/>
        </w:rPr>
      </w:pPr>
      <w:r>
        <w:rPr>
          <w:b/>
          <w:sz w:val="24"/>
          <w:szCs w:val="24"/>
        </w:rPr>
        <w:lastRenderedPageBreak/>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2055"/>
        <w:gridCol w:w="663"/>
        <w:gridCol w:w="663"/>
        <w:gridCol w:w="1755"/>
        <w:gridCol w:w="1429"/>
        <w:gridCol w:w="2010"/>
        <w:gridCol w:w="1233"/>
        <w:gridCol w:w="3294"/>
      </w:tblGrid>
      <w:tr w:rsidR="00BC5CF8">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Sort Order</w:t>
            </w:r>
          </w:p>
        </w:tc>
        <w:tc>
          <w:tcPr>
            <w:tcW w:w="1794"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Goal Outcome Indicator</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lastRenderedPageBreak/>
              <w:t>1</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Improve Public Facilities and Infrastructure</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Lincoln Park LMA Census Tracts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Clearance and Demolition</w:t>
            </w:r>
            <w:r>
              <w:rPr>
                <w:color w:val="000000"/>
              </w:rPr>
              <w:br/>
              <w:t>Code Enforcement</w:t>
            </w:r>
            <w:r>
              <w:rPr>
                <w:color w:val="000000"/>
              </w:rPr>
              <w:br/>
              <w:t>Community Center</w:t>
            </w:r>
            <w:r>
              <w:rPr>
                <w:color w:val="000000"/>
              </w:rPr>
              <w:br/>
              <w:t>Fire Stations / Equipment</w:t>
            </w:r>
            <w:r>
              <w:rPr>
                <w:color w:val="000000"/>
              </w:rPr>
              <w:br/>
              <w:t>Lead Based / Lead Hazard Test / Abatement</w:t>
            </w:r>
            <w:r>
              <w:rPr>
                <w:color w:val="000000"/>
              </w:rPr>
              <w:br/>
              <w:t>Parking Facilities</w:t>
            </w:r>
            <w:r>
              <w:rPr>
                <w:color w:val="000000"/>
              </w:rPr>
              <w:br/>
              <w:t>Parks, Recreational Facilities</w:t>
            </w:r>
            <w:r>
              <w:rPr>
                <w:color w:val="000000"/>
              </w:rPr>
              <w:br/>
              <w:t>Public Housing Modernization</w:t>
            </w:r>
            <w:r>
              <w:rPr>
                <w:color w:val="000000"/>
              </w:rPr>
              <w:br/>
              <w:t>Rehab; Publicly or Privately Owned Commercial</w:t>
            </w:r>
            <w:r>
              <w:rPr>
                <w:color w:val="000000"/>
              </w:rPr>
              <w:br/>
              <w:t>Removal of Architectural Barriers</w:t>
            </w:r>
            <w:r>
              <w:rPr>
                <w:color w:val="000000"/>
              </w:rPr>
              <w:br/>
              <w:t>Senior Center Improvements</w:t>
            </w:r>
            <w:r>
              <w:rPr>
                <w:color w:val="000000"/>
              </w:rPr>
              <w:br/>
              <w:t>Sidewalks</w:t>
            </w:r>
            <w:r>
              <w:rPr>
                <w:color w:val="000000"/>
              </w:rPr>
              <w:br/>
              <w:t>Street Improvements</w:t>
            </w:r>
            <w:r>
              <w:rPr>
                <w:color w:val="000000"/>
              </w:rPr>
              <w:br/>
              <w:t>Tree Planting</w:t>
            </w:r>
            <w:r>
              <w:rPr>
                <w:color w:val="000000"/>
              </w:rPr>
              <w:br/>
              <w:t>Water / Sewer Improvements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CDBG: $340,050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Public Facility or Infrastructure Activities other than Low/Moderate Income Housing Benefit:</w:t>
            </w:r>
            <w:r>
              <w:rPr>
                <w:color w:val="000000"/>
              </w:rPr>
              <w:br/>
              <w:t>5000 Persons Assisted</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Improve the Affordability of Housing</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Lincoln Park LMA Census Tracts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Code Enforcement</w:t>
            </w:r>
            <w:r>
              <w:rPr>
                <w:color w:val="000000"/>
              </w:rPr>
              <w:br/>
              <w:t>Construction of Housing</w:t>
            </w:r>
            <w:r>
              <w:rPr>
                <w:color w:val="000000"/>
              </w:rPr>
              <w:br/>
              <w:t>Fair Housing</w:t>
            </w:r>
            <w:r>
              <w:rPr>
                <w:color w:val="000000"/>
              </w:rPr>
              <w:br/>
              <w:t>Lead Based / Lead Hazard Test / Abatement</w:t>
            </w:r>
            <w:r>
              <w:rPr>
                <w:color w:val="000000"/>
              </w:rPr>
              <w:br/>
              <w:t>Rehab Single - Family Residence</w:t>
            </w:r>
            <w:r>
              <w:rPr>
                <w:color w:val="000000"/>
              </w:rPr>
              <w:br/>
              <w:t>Rehab; Other Publicly Owned Residential  Buildings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CDBG: $395,389</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Homeowner Housing Rehabilitated:</w:t>
            </w:r>
            <w:r>
              <w:rPr>
                <w:color w:val="000000"/>
              </w:rPr>
              <w:br/>
              <w:t>25 Household Housing Unit</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lastRenderedPageBreak/>
              <w:t>3</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Improve Amount of Decent and Affordable Housing</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Lincoln Park LMA Census Tracts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Acquisition of Real Property</w:t>
            </w:r>
            <w:r>
              <w:rPr>
                <w:color w:val="000000"/>
              </w:rPr>
              <w:br/>
              <w:t>Construction of Housing</w:t>
            </w:r>
            <w:r>
              <w:rPr>
                <w:color w:val="000000"/>
              </w:rPr>
              <w:br/>
              <w:t>Disposition of Real Property</w:t>
            </w:r>
            <w:r>
              <w:rPr>
                <w:color w:val="000000"/>
              </w:rPr>
              <w:br/>
              <w:t>Fair Housing</w:t>
            </w:r>
            <w:r>
              <w:rPr>
                <w:color w:val="000000"/>
              </w:rPr>
              <w:br/>
              <w:t>Lead Based / Lead Hazard Test / Abatement</w:t>
            </w:r>
            <w:r>
              <w:rPr>
                <w:color w:val="000000"/>
              </w:rPr>
              <w:br/>
              <w:t>Rehab Single - Family Residence</w:t>
            </w:r>
            <w:r>
              <w:rPr>
                <w:color w:val="000000"/>
              </w:rPr>
              <w:br/>
              <w:t>Rehab; Other Publicly Owned Residential  Buildings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CDBG: $148,396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Homeowner Housing Added:</w:t>
            </w:r>
            <w:r>
              <w:rPr>
                <w:color w:val="000000"/>
              </w:rPr>
              <w:br/>
              <w:t>5 Household Housing Unit</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Enhance Public Safety</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Lincoln Park LMA Census Tracts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Code Enforcement</w:t>
            </w:r>
            <w:r>
              <w:rPr>
                <w:color w:val="000000"/>
              </w:rPr>
              <w:br/>
              <w:t>Community Policing and Crime Awareness</w:t>
            </w:r>
            <w:r>
              <w:rPr>
                <w:color w:val="000000"/>
              </w:rPr>
              <w:br/>
              <w:t>Fair Housing</w:t>
            </w:r>
            <w:r>
              <w:rPr>
                <w:color w:val="000000"/>
              </w:rPr>
              <w:br/>
              <w:t>Fire Stations / Equipment</w:t>
            </w:r>
            <w:r>
              <w:rPr>
                <w:color w:val="000000"/>
              </w:rPr>
              <w:br/>
              <w:t>Sidewalks</w:t>
            </w:r>
            <w:r>
              <w:rPr>
                <w:color w:val="000000"/>
              </w:rPr>
              <w:br/>
              <w:t>Street Improvements</w:t>
            </w:r>
            <w:r>
              <w:rPr>
                <w:color w:val="000000"/>
              </w:rPr>
              <w:br/>
              <w:t>Water / Sewer Improvements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CDBG: $80,029</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Public service activities other than Low/Moderate Income Housing Benefit:</w:t>
            </w:r>
            <w:r>
              <w:rPr>
                <w:color w:val="000000"/>
              </w:rPr>
              <w:br/>
              <w:t>19000 Persons Assisted</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lastRenderedPageBreak/>
              <w:t>5</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Foster Economic Development</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Lincoln Park LMA Census Tracts</w:t>
            </w:r>
            <w:r>
              <w:rPr>
                <w:color w:val="000000"/>
              </w:rPr>
              <w:br/>
              <w:t>City-Wide</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Economic Development</w:t>
            </w:r>
            <w:r>
              <w:rPr>
                <w:color w:val="000000"/>
              </w:rPr>
              <w:br/>
              <w:t>Parking Facilities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Jobs created/retained:</w:t>
            </w:r>
            <w:r>
              <w:rPr>
                <w:color w:val="000000"/>
              </w:rPr>
              <w:br/>
              <w:t>10 Jobs</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t>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Sustainable Neighborhoods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Lincoln Park LMA Census Tracts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Clearance and Demolition</w:t>
            </w:r>
            <w:r>
              <w:rPr>
                <w:color w:val="000000"/>
              </w:rPr>
              <w:br/>
              <w:t>Code Enforcement</w:t>
            </w:r>
            <w:r>
              <w:rPr>
                <w:color w:val="000000"/>
              </w:rPr>
              <w:br/>
              <w:t>Lead Based / Lead Hazard Test / Abatement</w:t>
            </w:r>
            <w:r>
              <w:rPr>
                <w:color w:val="000000"/>
              </w:rPr>
              <w:br/>
              <w:t>Rehab Single - Family Residence</w:t>
            </w:r>
            <w:r>
              <w:rPr>
                <w:color w:val="000000"/>
              </w:rPr>
              <w:br/>
              <w:t>Rehab; Other Publicly Owned Residential  Buildings</w:t>
            </w:r>
            <w:r>
              <w:rPr>
                <w:color w:val="000000"/>
              </w:rPr>
              <w:br/>
              <w:t>Rehab; Publicly or Privately Owned Commercial</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CDBG: $202,352</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Housing Code Enforcement/Foreclosed Property Care:</w:t>
            </w:r>
            <w:r>
              <w:rPr>
                <w:color w:val="000000"/>
              </w:rPr>
              <w:br/>
              <w:t>1500 Household Housing Unit</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lastRenderedPageBreak/>
              <w:t>7</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Provide and Expand Public Services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City-Wide</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Battered and Abused Spouses</w:t>
            </w:r>
            <w:r>
              <w:rPr>
                <w:color w:val="000000"/>
              </w:rPr>
              <w:br/>
              <w:t>Community Policing and Crime Awareness</w:t>
            </w:r>
            <w:r>
              <w:rPr>
                <w:color w:val="000000"/>
              </w:rPr>
              <w:br/>
              <w:t>Fair Housing</w:t>
            </w:r>
            <w:r>
              <w:rPr>
                <w:color w:val="000000"/>
              </w:rPr>
              <w:br/>
              <w:t>Mental Health Services</w:t>
            </w:r>
            <w:r>
              <w:rPr>
                <w:color w:val="000000"/>
              </w:rPr>
              <w:br/>
              <w:t>Public Services</w:t>
            </w:r>
            <w:r>
              <w:rPr>
                <w:color w:val="000000"/>
              </w:rPr>
              <w:br/>
              <w:t>Senior Services</w:t>
            </w:r>
            <w:r>
              <w:rPr>
                <w:color w:val="000000"/>
              </w:rPr>
              <w:br/>
              <w:t>Youth Services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CDBG: $47,916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Public service activities other than Low/Moderate Income Housing Benefit:</w:t>
            </w:r>
            <w:r>
              <w:rPr>
                <w:color w:val="000000"/>
              </w:rPr>
              <w:br/>
              <w:t>6000 Persons Assisted</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Parks &amp; Playgrounds Renovation</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Lincoln Park LMA Census Tracts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Community Center</w:t>
            </w:r>
            <w:r>
              <w:rPr>
                <w:color w:val="000000"/>
              </w:rPr>
              <w:br/>
              <w:t>Parking Facilities</w:t>
            </w:r>
            <w:r>
              <w:rPr>
                <w:color w:val="000000"/>
              </w:rPr>
              <w:br/>
              <w:t>Parks, Recreational Facilities</w:t>
            </w:r>
            <w:r>
              <w:rPr>
                <w:color w:val="000000"/>
              </w:rPr>
              <w:br/>
              <w:t>Removal of Architectural Barriers</w:t>
            </w:r>
            <w:r>
              <w:rPr>
                <w:color w:val="000000"/>
              </w:rPr>
              <w:br/>
              <w:t>Senior Center Improvements</w:t>
            </w:r>
            <w:r>
              <w:rPr>
                <w:color w:val="000000"/>
              </w:rPr>
              <w:br/>
              <w:t>Sidewalks</w:t>
            </w:r>
            <w:r>
              <w:rPr>
                <w:color w:val="000000"/>
              </w:rPr>
              <w:br/>
              <w:t>Tree Planting</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CDBG: $44,401</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Public Facility or Infrastructure Activities other than Low/Moderate Income Housing Benefit:</w:t>
            </w:r>
            <w:r>
              <w:rPr>
                <w:color w:val="000000"/>
              </w:rPr>
              <w:br/>
              <w:t>19000 Persons Assisted</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lastRenderedPageBreak/>
              <w:t>9</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Enhance Quality of Living Environment</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Lincoln Park LMA Census Tracts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Acquisition of Real Property</w:t>
            </w:r>
            <w:r>
              <w:rPr>
                <w:color w:val="000000"/>
              </w:rPr>
              <w:br/>
              <w:t>Administration and Planning</w:t>
            </w:r>
            <w:r>
              <w:rPr>
                <w:color w:val="000000"/>
              </w:rPr>
              <w:br/>
              <w:t>Battered and Abused Spouses</w:t>
            </w:r>
            <w:r>
              <w:rPr>
                <w:color w:val="000000"/>
              </w:rPr>
              <w:br/>
              <w:t>Clearance and Demolition</w:t>
            </w:r>
            <w:r>
              <w:rPr>
                <w:color w:val="000000"/>
              </w:rPr>
              <w:br/>
              <w:t>Code Enforcement</w:t>
            </w:r>
            <w:r>
              <w:rPr>
                <w:color w:val="000000"/>
              </w:rPr>
              <w:br/>
              <w:t>Community Center</w:t>
            </w:r>
            <w:r>
              <w:rPr>
                <w:color w:val="000000"/>
              </w:rPr>
              <w:br/>
              <w:t>Community Policing and Crime Awareness</w:t>
            </w:r>
            <w:r>
              <w:rPr>
                <w:color w:val="000000"/>
              </w:rPr>
              <w:br/>
              <w:t>Construction of Housing</w:t>
            </w:r>
            <w:r>
              <w:rPr>
                <w:color w:val="000000"/>
              </w:rPr>
              <w:br/>
              <w:t>Disposition of Real Property</w:t>
            </w:r>
            <w:r>
              <w:rPr>
                <w:color w:val="000000"/>
              </w:rPr>
              <w:br/>
              <w:t>Economic Development</w:t>
            </w:r>
            <w:r>
              <w:rPr>
                <w:color w:val="000000"/>
              </w:rPr>
              <w:br/>
              <w:t>Fair Housing</w:t>
            </w:r>
            <w:r>
              <w:rPr>
                <w:color w:val="000000"/>
              </w:rPr>
              <w:br/>
              <w:t>Fire Stations / Equipment</w:t>
            </w:r>
            <w:r>
              <w:rPr>
                <w:color w:val="000000"/>
              </w:rPr>
              <w:br/>
              <w:t>Lead Based / Lead Hazard Test / Abatement</w:t>
            </w:r>
            <w:r>
              <w:rPr>
                <w:color w:val="000000"/>
              </w:rPr>
              <w:br/>
              <w:t>Mental Health Services</w:t>
            </w:r>
            <w:r>
              <w:rPr>
                <w:color w:val="000000"/>
              </w:rPr>
              <w:br/>
              <w:t>Parking Facilities</w:t>
            </w:r>
            <w:r>
              <w:rPr>
                <w:color w:val="000000"/>
              </w:rPr>
              <w:br/>
              <w:t>Parks, Recreational Facilities</w:t>
            </w:r>
            <w:r>
              <w:rPr>
                <w:color w:val="000000"/>
              </w:rPr>
              <w:br/>
              <w:t>Public Housing Modernization</w:t>
            </w:r>
            <w:r>
              <w:rPr>
                <w:color w:val="000000"/>
              </w:rPr>
              <w:br/>
              <w:t>Public Services</w:t>
            </w:r>
            <w:r>
              <w:rPr>
                <w:color w:val="000000"/>
              </w:rPr>
              <w:br/>
              <w:t>Rehab Single - Family Residence</w:t>
            </w:r>
            <w:r>
              <w:rPr>
                <w:color w:val="000000"/>
              </w:rPr>
              <w:br/>
              <w:t>Rehab; Other Publicly Owned Residential  Buildings</w:t>
            </w:r>
            <w:r>
              <w:rPr>
                <w:color w:val="000000"/>
              </w:rPr>
              <w:br/>
              <w:t>Rehab; Publicly or Privately Owned Commercial</w:t>
            </w:r>
            <w:r>
              <w:rPr>
                <w:color w:val="000000"/>
              </w:rPr>
              <w:br/>
              <w:t>Removal of Architectural Barriers</w:t>
            </w:r>
            <w:r>
              <w:rPr>
                <w:color w:val="000000"/>
              </w:rPr>
              <w:br/>
              <w:t>Screening for Lead-Based Paint / Lead Hazards</w:t>
            </w:r>
            <w:r>
              <w:rPr>
                <w:color w:val="000000"/>
              </w:rPr>
              <w:br/>
              <w:t>Senior Center Improvements</w:t>
            </w:r>
            <w:r>
              <w:rPr>
                <w:color w:val="000000"/>
              </w:rPr>
              <w:br/>
              <w:t>Senior Services</w:t>
            </w:r>
            <w:r>
              <w:rPr>
                <w:color w:val="000000"/>
              </w:rPr>
              <w:br/>
              <w:t>Sidewalks</w:t>
            </w:r>
            <w:r>
              <w:rPr>
                <w:color w:val="000000"/>
              </w:rPr>
              <w:br/>
              <w:t>Street Improvements</w:t>
            </w:r>
            <w:r>
              <w:rPr>
                <w:color w:val="000000"/>
              </w:rPr>
              <w:br/>
              <w:t>Tree Planting</w:t>
            </w:r>
            <w:r>
              <w:rPr>
                <w:color w:val="000000"/>
              </w:rPr>
              <w:br/>
              <w:t>Water / Sewer Improvements</w:t>
            </w:r>
            <w:r>
              <w:rPr>
                <w:color w:val="000000"/>
              </w:rPr>
              <w:br/>
              <w:t>Youth Services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CDBG: $232,879</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Other:</w:t>
            </w:r>
            <w:r>
              <w:rPr>
                <w:color w:val="000000"/>
              </w:rPr>
              <w:br/>
              <w:t>19000 Other</w:t>
            </w:r>
          </w:p>
        </w:tc>
      </w:tr>
    </w:tbl>
    <w:p w:rsidR="00BC5CF8" w:rsidRDefault="00CC76D4">
      <w:pPr>
        <w:pStyle w:val="Caption"/>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23</w:t>
      </w:r>
      <w:r>
        <w:rPr>
          <w:rFonts w:asciiTheme="minorHAnsi" w:hAnsiTheme="minorHAnsi"/>
        </w:rPr>
        <w:fldChar w:fldCharType="end"/>
      </w:r>
      <w:r>
        <w:rPr>
          <w:rFonts w:asciiTheme="minorHAnsi" w:hAnsiTheme="minorHAnsi"/>
        </w:rPr>
        <w:t xml:space="preserve"> – Goals Summary</w:t>
      </w:r>
    </w:p>
    <w:p w:rsidR="00BC5CF8" w:rsidRDefault="00BC5CF8">
      <w:pPr>
        <w:rPr>
          <w:b/>
          <w:sz w:val="24"/>
          <w:szCs w:val="24"/>
        </w:rPr>
      </w:pPr>
    </w:p>
    <w:p w:rsidR="00BC5CF8" w:rsidRDefault="00CC76D4">
      <w:pPr>
        <w:rPr>
          <w:b/>
          <w:sz w:val="24"/>
          <w:szCs w:val="24"/>
        </w:rPr>
      </w:pPr>
      <w:r>
        <w:rPr>
          <w:b/>
          <w:sz w:val="24"/>
          <w:szCs w:val="24"/>
        </w:rPr>
        <w:t>Goal Descriptions</w:t>
      </w:r>
    </w:p>
    <w:p w:rsidR="00BC5CF8" w:rsidRDefault="00BC5CF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14"/>
        <w:gridCol w:w="11434"/>
      </w:tblGrid>
      <w:tr w:rsidR="00BC5CF8">
        <w:trPr>
          <w:cantSplit/>
        </w:trPr>
        <w:tc>
          <w:tcPr>
            <w:tcW w:w="0" w:type="auto"/>
            <w:vMerge w:val="restart"/>
          </w:tcPr>
          <w:p w:rsidR="00BC5CF8" w:rsidRDefault="00CC76D4">
            <w:pPr>
              <w:keepNext/>
              <w:spacing w:before="100" w:after="0"/>
            </w:pPr>
            <w:r>
              <w:rPr>
                <w:b/>
                <w:color w:val="000000"/>
              </w:rPr>
              <w:t>1</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Improve Public Facilities and Infrastructure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It is a goal of the City to schedule at least one project each year to repair and or remove and replace deteriorating infrastructure in the low and low-moderate areas throughout the City.   </w:t>
            </w:r>
          </w:p>
        </w:tc>
      </w:tr>
      <w:tr w:rsidR="00BC5CF8">
        <w:trPr>
          <w:cantSplit/>
        </w:trPr>
        <w:tc>
          <w:tcPr>
            <w:tcW w:w="0" w:type="auto"/>
            <w:vMerge w:val="restart"/>
          </w:tcPr>
          <w:p w:rsidR="00BC5CF8" w:rsidRDefault="00CC76D4">
            <w:pPr>
              <w:keepNext/>
              <w:spacing w:before="100" w:after="0"/>
            </w:pPr>
            <w:r>
              <w:rPr>
                <w:b/>
                <w:color w:val="000000"/>
              </w:rPr>
              <w:t>2</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Improve the Affordability of Housing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Lincoln Park's goal over the 2016-2020 plan is to provide homeowners loans to rehabilitate 20-25 homes.</w:t>
            </w:r>
          </w:p>
        </w:tc>
      </w:tr>
      <w:tr w:rsidR="00BC5CF8">
        <w:trPr>
          <w:cantSplit/>
        </w:trPr>
        <w:tc>
          <w:tcPr>
            <w:tcW w:w="0" w:type="auto"/>
            <w:vMerge w:val="restart"/>
          </w:tcPr>
          <w:p w:rsidR="00BC5CF8" w:rsidRDefault="00CC76D4">
            <w:pPr>
              <w:keepNext/>
              <w:spacing w:before="100" w:after="0"/>
            </w:pPr>
            <w:r>
              <w:rPr>
                <w:b/>
                <w:color w:val="000000"/>
              </w:rPr>
              <w:t>3</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Improve Amount of Decent and Affordable Housing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Acquire, Renovate and Sell houses.</w:t>
            </w:r>
          </w:p>
        </w:tc>
      </w:tr>
      <w:tr w:rsidR="00BC5CF8">
        <w:trPr>
          <w:cantSplit/>
        </w:trPr>
        <w:tc>
          <w:tcPr>
            <w:tcW w:w="0" w:type="auto"/>
            <w:vMerge w:val="restart"/>
          </w:tcPr>
          <w:p w:rsidR="00BC5CF8" w:rsidRDefault="00CC76D4">
            <w:pPr>
              <w:keepNext/>
              <w:spacing w:before="100" w:after="0"/>
            </w:pPr>
            <w:r>
              <w:rPr>
                <w:b/>
                <w:color w:val="000000"/>
              </w:rPr>
              <w:t>4</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Enhance Public Safety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 xml:space="preserve">It is a goal of the City to combat crime and to reach into the community to foster a better working relationship between the Police and the residents of the neighborhoods.  In </w:t>
            </w:r>
            <w:proofErr w:type="gramStart"/>
            <w:r>
              <w:rPr>
                <w:color w:val="000000"/>
              </w:rPr>
              <w:t>addition</w:t>
            </w:r>
            <w:proofErr w:type="gramEnd"/>
            <w:r>
              <w:rPr>
                <w:color w:val="000000"/>
              </w:rPr>
              <w:t xml:space="preserve"> the City would like to enhance crime awareness.</w:t>
            </w:r>
          </w:p>
        </w:tc>
      </w:tr>
      <w:tr w:rsidR="00BC5CF8">
        <w:trPr>
          <w:cantSplit/>
        </w:trPr>
        <w:tc>
          <w:tcPr>
            <w:tcW w:w="0" w:type="auto"/>
            <w:vMerge w:val="restart"/>
          </w:tcPr>
          <w:p w:rsidR="00BC5CF8" w:rsidRDefault="00CC76D4">
            <w:pPr>
              <w:keepNext/>
              <w:spacing w:before="100" w:after="0"/>
            </w:pPr>
            <w:r>
              <w:rPr>
                <w:b/>
                <w:color w:val="000000"/>
              </w:rPr>
              <w:t>5</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Foster Economic Development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Public engagement in programs and services that create opportunities for the low and low-moderate income population - job creation and retention</w:t>
            </w:r>
          </w:p>
        </w:tc>
      </w:tr>
      <w:tr w:rsidR="00BC5CF8">
        <w:trPr>
          <w:cantSplit/>
        </w:trPr>
        <w:tc>
          <w:tcPr>
            <w:tcW w:w="0" w:type="auto"/>
            <w:vMerge w:val="restart"/>
          </w:tcPr>
          <w:p w:rsidR="00BC5CF8" w:rsidRDefault="00CC76D4">
            <w:pPr>
              <w:keepNext/>
              <w:spacing w:before="100" w:after="0"/>
            </w:pPr>
            <w:r>
              <w:rPr>
                <w:b/>
                <w:color w:val="000000"/>
              </w:rPr>
              <w:t>6</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Sustainable Neighborhoods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Enforce the rental code ordinance and owner occupied dwelling inspection ordinance to upgrade and maintain the quality and affordability of the housing stock of the community.</w:t>
            </w:r>
          </w:p>
        </w:tc>
      </w:tr>
      <w:tr w:rsidR="00BC5CF8">
        <w:trPr>
          <w:cantSplit/>
        </w:trPr>
        <w:tc>
          <w:tcPr>
            <w:tcW w:w="0" w:type="auto"/>
            <w:vMerge w:val="restart"/>
          </w:tcPr>
          <w:p w:rsidR="00BC5CF8" w:rsidRDefault="00CC76D4">
            <w:pPr>
              <w:keepNext/>
              <w:spacing w:before="100" w:after="0"/>
            </w:pPr>
            <w:r>
              <w:rPr>
                <w:b/>
                <w:color w:val="000000"/>
              </w:rPr>
              <w:lastRenderedPageBreak/>
              <w:t>7</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Provide and Expand 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Based on the needs of the community, the City will partner with non-profits to address the challenges and provide services to the low and low-moderate income (LMI) population as well as the low and low-moderate clientele (LMC) population.  </w:t>
            </w:r>
          </w:p>
        </w:tc>
      </w:tr>
      <w:tr w:rsidR="00BC5CF8">
        <w:trPr>
          <w:cantSplit/>
        </w:trPr>
        <w:tc>
          <w:tcPr>
            <w:tcW w:w="0" w:type="auto"/>
            <w:vMerge w:val="restart"/>
          </w:tcPr>
          <w:p w:rsidR="00BC5CF8" w:rsidRDefault="00CC76D4">
            <w:pPr>
              <w:keepNext/>
              <w:spacing w:before="100" w:after="0"/>
            </w:pPr>
            <w:r>
              <w:rPr>
                <w:b/>
                <w:color w:val="000000"/>
              </w:rPr>
              <w:t>8</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Parks &amp; Playgrounds Renovation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It is a goal of the City to continue to renovate all the community parks, playgrounds and recreational facilities located in LMA to make them safer more handicapped accessible and pleasant to use by the residents of the community.</w:t>
            </w:r>
          </w:p>
        </w:tc>
      </w:tr>
      <w:tr w:rsidR="00BC5CF8">
        <w:trPr>
          <w:cantSplit/>
        </w:trPr>
        <w:tc>
          <w:tcPr>
            <w:tcW w:w="0" w:type="auto"/>
            <w:vMerge w:val="restart"/>
          </w:tcPr>
          <w:p w:rsidR="00BC5CF8" w:rsidRDefault="00CC76D4">
            <w:pPr>
              <w:keepNext/>
              <w:spacing w:before="100" w:after="0"/>
            </w:pPr>
            <w:r>
              <w:rPr>
                <w:b/>
                <w:color w:val="000000"/>
              </w:rPr>
              <w:t>9</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Enhance Quality of Living Environment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It is a goal of the City to be a community that is noted for the quality and affordable mix of housing opportunities it possesses.  The City would also like to be noted for its recreational and cultural opportunities.  The City has the goal of enhancing the commercial opportunities and the provision of quality goods and services to the residents of the neighborhoods. </w:t>
            </w:r>
          </w:p>
        </w:tc>
      </w:tr>
    </w:tbl>
    <w:p w:rsidR="00BC5CF8" w:rsidRDefault="00CC76D4">
      <w:pPr>
        <w:rPr>
          <w:b/>
          <w:sz w:val="24"/>
          <w:szCs w:val="24"/>
        </w:rPr>
      </w:pPr>
      <w:r>
        <w:rPr>
          <w:b/>
          <w:sz w:val="24"/>
          <w:szCs w:val="24"/>
        </w:rPr>
        <w:t>Estimate the number of extremely low-income, low-income, and moderate-income families to whom the jurisdiction will provide affordable housing as defined by HOME 91.315(b)(2)</w:t>
      </w:r>
    </w:p>
    <w:p w:rsidR="00BC5CF8" w:rsidRDefault="00CC76D4">
      <w:pPr>
        <w:spacing w:beforeAutospacing="1" w:afterAutospacing="1"/>
        <w:rPr>
          <w:szCs w:val="24"/>
        </w:rPr>
      </w:pPr>
      <w:r>
        <w:t>The City is anticipating one new construction home per year from the Wayne County HOME consortia with an additional two homes purchased, rehabilitated and sold through the CDBG Allocation for each of the plan years.</w:t>
      </w:r>
    </w:p>
    <w:p w:rsidR="00BC5CF8" w:rsidRDefault="00BC5CF8">
      <w:pPr>
        <w:rPr>
          <w:rFonts w:cs="Arial"/>
        </w:rPr>
      </w:pPr>
    </w:p>
    <w:p w:rsidR="00BC5CF8" w:rsidRDefault="00BC5CF8">
      <w:pPr>
        <w:pStyle w:val="Heading2"/>
        <w:pageBreakBefore/>
        <w:rPr>
          <w:rFonts w:ascii="Calibri" w:hAnsi="Calibri"/>
          <w:i w:val="0"/>
        </w:rPr>
        <w:sectPr w:rsidR="00BC5CF8">
          <w:pgSz w:w="15840" w:h="12240" w:orient="landscape" w:code="1"/>
          <w:pgMar w:top="1440" w:right="1440" w:bottom="1440" w:left="1440" w:header="720" w:footer="720" w:gutter="0"/>
          <w:cols w:space="720"/>
          <w:docGrid w:linePitch="360"/>
        </w:sectPr>
      </w:pPr>
    </w:p>
    <w:p w:rsidR="00BC5CF8" w:rsidRDefault="00BC5CF8">
      <w:pPr>
        <w:rPr>
          <w:sz w:val="24"/>
          <w:szCs w:val="24"/>
        </w:rPr>
      </w:pPr>
    </w:p>
    <w:p w:rsidR="00BC5CF8" w:rsidRDefault="00CC76D4">
      <w:pPr>
        <w:pStyle w:val="Heading2"/>
        <w:pageBreakBefore/>
        <w:rPr>
          <w:rFonts w:ascii="Calibri" w:hAnsi="Calibri"/>
          <w:i w:val="0"/>
        </w:rPr>
      </w:pPr>
      <w:r>
        <w:rPr>
          <w:rFonts w:ascii="Calibri" w:hAnsi="Calibri"/>
          <w:i w:val="0"/>
        </w:rPr>
        <w:lastRenderedPageBreak/>
        <w:t>SP-65 Lead-based Paint Hazards - 91.415, 91.215(</w:t>
      </w:r>
      <w:proofErr w:type="spellStart"/>
      <w:r>
        <w:rPr>
          <w:rFonts w:ascii="Calibri" w:hAnsi="Calibri"/>
          <w:i w:val="0"/>
        </w:rPr>
        <w:t>i</w:t>
      </w:r>
      <w:proofErr w:type="spellEnd"/>
      <w:r>
        <w:rPr>
          <w:rFonts w:ascii="Calibri" w:hAnsi="Calibri"/>
          <w:i w:val="0"/>
        </w:rPr>
        <w:t>)</w:t>
      </w:r>
    </w:p>
    <w:p w:rsidR="00BC5CF8" w:rsidRDefault="00CC76D4">
      <w:pPr>
        <w:rPr>
          <w:b/>
          <w:sz w:val="24"/>
          <w:szCs w:val="24"/>
        </w:rPr>
      </w:pPr>
      <w:r>
        <w:rPr>
          <w:b/>
          <w:sz w:val="24"/>
          <w:szCs w:val="24"/>
        </w:rPr>
        <w:t>Actions to address LBP hazards and increase access to housing without LBP hazards</w:t>
      </w:r>
    </w:p>
    <w:p w:rsidR="00BC5CF8" w:rsidRDefault="00CC76D4">
      <w:pPr>
        <w:spacing w:beforeAutospacing="1" w:afterAutospacing="1"/>
        <w:rPr>
          <w:rFonts w:cs="Arial"/>
        </w:rPr>
      </w:pPr>
      <w:r>
        <w:rPr>
          <w:rFonts w:cs="Arial"/>
        </w:rPr>
        <w:t>The City has adopted a policy of addressing lead-based paint hazards when required in providing CDBG housing rehabilitation assistance.  Lead risk assessments are completed for required rehabilitation receiving funds through the Lincoln Park CDBG housing rehabilitation program. When conditions indicated a potential lead-based paint hazard, appropriate remedial action is included as part of the rehabilitation work.  All lead work is conducted in accordance with federal regulations and performed by a certified and/ or licensed contractor.</w:t>
      </w:r>
    </w:p>
    <w:p w:rsidR="00BC5CF8" w:rsidRDefault="00CC76D4">
      <w:pPr>
        <w:rPr>
          <w:b/>
          <w:sz w:val="24"/>
          <w:szCs w:val="24"/>
        </w:rPr>
      </w:pPr>
      <w:r>
        <w:rPr>
          <w:b/>
          <w:sz w:val="24"/>
          <w:szCs w:val="24"/>
        </w:rPr>
        <w:t>How are the actions listed above integrated into housing policies and procedures?</w:t>
      </w:r>
    </w:p>
    <w:p w:rsidR="00BC5CF8" w:rsidRDefault="00CC76D4">
      <w:pPr>
        <w:spacing w:beforeAutospacing="1" w:afterAutospacing="1"/>
        <w:rPr>
          <w:rFonts w:cs="Arial"/>
        </w:rPr>
      </w:pPr>
      <w:r>
        <w:rPr>
          <w:rFonts w:cs="Arial"/>
        </w:rPr>
        <w:t>In accordance with federal regulations, at the time of the application,  the staff distributes the EPZ/HUD " Protect Your Family from Lead in Your Home" pamphlet and provides guidance to all housing rehabilitation assistance recipients.   The pamphlet explains the dangers of lead based paint, symptoms of lead based paint poisoning, and provides instructions on actions to be taken if lead based poisoning is suspected.</w:t>
      </w:r>
    </w:p>
    <w:p w:rsidR="00BC5CF8" w:rsidRDefault="00CC76D4">
      <w:pPr>
        <w:spacing w:beforeAutospacing="1" w:afterAutospacing="1"/>
        <w:rPr>
          <w:rFonts w:cs="Arial"/>
        </w:rPr>
      </w:pPr>
      <w:r>
        <w:rPr>
          <w:rFonts w:cs="Arial"/>
        </w:rPr>
        <w:t>Staff periodically attend training provided by HUD and other regulatory agencies to stay current with the regulatory guidelines regarding lead based paint hazards</w:t>
      </w:r>
    </w:p>
    <w:p w:rsidR="00BC5CF8" w:rsidRDefault="00BC5CF8">
      <w:pPr>
        <w:keepNext/>
        <w:widowControl w:val="0"/>
        <w:rPr>
          <w:b/>
          <w:sz w:val="24"/>
          <w:szCs w:val="24"/>
        </w:rPr>
      </w:pPr>
    </w:p>
    <w:p w:rsidR="00BC5CF8" w:rsidRDefault="00BC5CF8">
      <w:pPr>
        <w:keepNext/>
        <w:widowControl w:val="0"/>
        <w:rPr>
          <w:b/>
          <w:sz w:val="24"/>
          <w:szCs w:val="24"/>
        </w:rPr>
      </w:pPr>
    </w:p>
    <w:p w:rsidR="00BC5CF8" w:rsidRDefault="00BC5CF8">
      <w:pPr>
        <w:keepNext/>
        <w:widowControl w:val="0"/>
        <w:rPr>
          <w:b/>
          <w:sz w:val="24"/>
          <w:szCs w:val="24"/>
        </w:rPr>
      </w:pPr>
    </w:p>
    <w:p w:rsidR="00BC5CF8" w:rsidRDefault="00BC5CF8">
      <w:pPr>
        <w:keepNext/>
        <w:widowControl w:val="0"/>
        <w:rPr>
          <w:b/>
          <w:sz w:val="24"/>
          <w:szCs w:val="24"/>
        </w:rPr>
      </w:pPr>
    </w:p>
    <w:p w:rsidR="00BC5CF8" w:rsidRDefault="00BC5CF8">
      <w:pPr>
        <w:keepNext/>
        <w:widowControl w:val="0"/>
        <w:rPr>
          <w:b/>
          <w:sz w:val="24"/>
          <w:szCs w:val="24"/>
        </w:rPr>
      </w:pPr>
    </w:p>
    <w:p w:rsidR="00BC5CF8" w:rsidRDefault="00CC76D4">
      <w:pPr>
        <w:pStyle w:val="Heading2"/>
        <w:pageBreakBefore/>
        <w:rPr>
          <w:rFonts w:ascii="Calibri" w:hAnsi="Calibri"/>
          <w:i w:val="0"/>
        </w:rPr>
      </w:pPr>
      <w:r>
        <w:rPr>
          <w:rFonts w:ascii="Calibri" w:hAnsi="Calibri"/>
          <w:i w:val="0"/>
        </w:rPr>
        <w:lastRenderedPageBreak/>
        <w:t>SP-70 Anti-Poverty Strategy - 91.415, 91.215(j)</w:t>
      </w:r>
    </w:p>
    <w:p w:rsidR="00BC5CF8" w:rsidRDefault="00CC76D4">
      <w:pPr>
        <w:rPr>
          <w:b/>
          <w:sz w:val="24"/>
          <w:szCs w:val="24"/>
        </w:rPr>
      </w:pPr>
      <w:r>
        <w:rPr>
          <w:b/>
          <w:sz w:val="24"/>
          <w:szCs w:val="24"/>
        </w:rPr>
        <w:t>Jurisdiction Goals, Programs and Policies for reducing the number of Poverty-Level Families</w:t>
      </w:r>
    </w:p>
    <w:p w:rsidR="00BC5CF8" w:rsidRDefault="00CC76D4">
      <w:pPr>
        <w:spacing w:beforeAutospacing="1" w:afterAutospacing="1"/>
        <w:rPr>
          <w:rFonts w:cs="Arial"/>
          <w:szCs w:val="26"/>
        </w:rPr>
      </w:pPr>
      <w:r>
        <w:rPr>
          <w:rFonts w:cs="Arial"/>
        </w:rPr>
        <w:t>Lincoln Park has made the decision to concentrate its limited resources for poverty reduction by renovating the infrastructure which benefits residents and businesses, which will make private investment in Lincoln Park more attractive.  Crime reduction through community policing and the provision of low interest rehabilitation loans to existing business has the potential to business retention and show to outside investors that Lincoln Park is able to provide mutually beneficial services to the private sector and residents.  Public-Private partnerships and intergovernmental collaborations are becoming standard practice in Lincoln Park.</w:t>
      </w:r>
    </w:p>
    <w:p w:rsidR="00BC5CF8" w:rsidRDefault="00CC76D4">
      <w:pPr>
        <w:rPr>
          <w:b/>
          <w:sz w:val="24"/>
          <w:szCs w:val="24"/>
        </w:rPr>
      </w:pPr>
      <w:r>
        <w:rPr>
          <w:b/>
          <w:sz w:val="24"/>
          <w:szCs w:val="24"/>
        </w:rPr>
        <w:t xml:space="preserve">How are the Jurisdiction poverty reducing goals, programs, and policies coordinated with this affordable housing </w:t>
      </w:r>
      <w:proofErr w:type="gramStart"/>
      <w:r>
        <w:rPr>
          <w:b/>
          <w:sz w:val="24"/>
          <w:szCs w:val="24"/>
        </w:rPr>
        <w:t>plan</w:t>
      </w:r>
      <w:proofErr w:type="gramEnd"/>
    </w:p>
    <w:p w:rsidR="00BC5CF8" w:rsidRDefault="00CC76D4">
      <w:pPr>
        <w:spacing w:beforeAutospacing="1" w:afterAutospacing="1"/>
        <w:rPr>
          <w:rFonts w:cs="Arial"/>
        </w:rPr>
      </w:pPr>
      <w:r>
        <w:rPr>
          <w:rFonts w:cs="Arial"/>
        </w:rPr>
        <w:t>Through home renovation programs, supporting public housing and Section 8 housing providers, and contracting with sub-</w:t>
      </w:r>
      <w:proofErr w:type="gramStart"/>
      <w:r>
        <w:rPr>
          <w:rFonts w:cs="Arial"/>
        </w:rPr>
        <w:t>recipients</w:t>
      </w:r>
      <w:proofErr w:type="gramEnd"/>
      <w:r>
        <w:rPr>
          <w:rFonts w:cs="Arial"/>
        </w:rPr>
        <w:t xml:space="preserve"> homeless shelters and domestic violence centers, the City is able to reduce the number of poverty level families.  By providing home renovations loans to income eligible individuals, it allows families to bring their homes to code.  By supporting non-profit and for-profit public housing providers, the City is able to expand housing options for a wide variety of circumstances.  However, the City believes that it should focus its limited resources for poverty reduction renovating the infrastructures that benefits residents and businesses, which will make private investment in Lincoln Park more attractive</w:t>
      </w:r>
    </w:p>
    <w:p w:rsidR="00BC5CF8" w:rsidRDefault="00CC76D4">
      <w:pPr>
        <w:pStyle w:val="Heading2"/>
        <w:pageBreakBefore/>
        <w:rPr>
          <w:rFonts w:ascii="Calibri" w:hAnsi="Calibri"/>
          <w:i w:val="0"/>
        </w:rPr>
      </w:pPr>
      <w:r>
        <w:rPr>
          <w:rFonts w:ascii="Calibri" w:hAnsi="Calibri"/>
          <w:i w:val="0"/>
        </w:rPr>
        <w:lastRenderedPageBreak/>
        <w:t>SP-80 Monitoring - 91.230</w:t>
      </w:r>
    </w:p>
    <w:p w:rsidR="00BC5CF8" w:rsidRDefault="00CC76D4">
      <w:pPr>
        <w:rPr>
          <w:b/>
          <w:sz w:val="24"/>
          <w:szCs w:val="24"/>
        </w:rPr>
      </w:pPr>
      <w:r>
        <w:rPr>
          <w:b/>
          <w:sz w:val="24"/>
          <w:szCs w:val="24"/>
        </w:rPr>
        <w:t>Describe the standards and procedures that the jurisdiction will use to monitor activities carried out in furtherance of the plan and will use to ensure long-term compliance with requirements of the programs involved, including minority business outreach and the comprehensive planning requirements</w:t>
      </w:r>
    </w:p>
    <w:p w:rsidR="00BC5CF8" w:rsidRDefault="00BC5CF8">
      <w:pPr>
        <w:spacing w:beforeAutospacing="1" w:afterAutospacing="1"/>
      </w:pPr>
    </w:p>
    <w:p w:rsidR="00BC5CF8" w:rsidRDefault="00BC5CF8">
      <w:pPr>
        <w:rPr>
          <w:rFonts w:cs="Arial"/>
        </w:rPr>
        <w:sectPr w:rsidR="00BC5CF8">
          <w:pgSz w:w="12240" w:h="15840" w:code="1"/>
          <w:pgMar w:top="1440" w:right="1440" w:bottom="1440" w:left="1440" w:header="720" w:footer="720" w:gutter="0"/>
          <w:cols w:space="720"/>
          <w:docGrid w:linePitch="360"/>
        </w:sectPr>
      </w:pPr>
    </w:p>
    <w:p w:rsidR="00BC5CF8" w:rsidRDefault="00CC76D4">
      <w:pPr>
        <w:pStyle w:val="Heading1"/>
        <w:jc w:val="center"/>
        <w:rPr>
          <w:rFonts w:ascii="Calibri" w:hAnsi="Calibri"/>
          <w:color w:val="auto"/>
          <w:sz w:val="32"/>
          <w:szCs w:val="32"/>
        </w:rPr>
      </w:pPr>
      <w:r>
        <w:rPr>
          <w:rFonts w:ascii="Calibri" w:hAnsi="Calibri"/>
          <w:color w:val="auto"/>
          <w:sz w:val="32"/>
          <w:szCs w:val="32"/>
        </w:rPr>
        <w:lastRenderedPageBreak/>
        <w:t>Expected Resources</w:t>
      </w:r>
    </w:p>
    <w:p w:rsidR="00BC5CF8" w:rsidRDefault="00BC5CF8">
      <w:pPr>
        <w:rPr>
          <w:b/>
          <w:sz w:val="28"/>
          <w:szCs w:val="28"/>
        </w:rPr>
      </w:pPr>
    </w:p>
    <w:p w:rsidR="00BC5CF8" w:rsidRDefault="00CC76D4">
      <w:pPr>
        <w:pStyle w:val="Heading2"/>
        <w:rPr>
          <w:rFonts w:ascii="Calibri" w:hAnsi="Calibri"/>
          <w:i w:val="0"/>
        </w:rPr>
      </w:pPr>
      <w:r>
        <w:rPr>
          <w:rFonts w:ascii="Calibri" w:hAnsi="Calibri"/>
          <w:i w:val="0"/>
        </w:rPr>
        <w:t>AP-15 Expected Resources - 91.420(b), 91.220(c)(1,2)</w:t>
      </w:r>
    </w:p>
    <w:p w:rsidR="00BC5CF8" w:rsidRDefault="00CC76D4">
      <w:pPr>
        <w:keepNext/>
        <w:widowControl w:val="0"/>
        <w:spacing w:line="204" w:lineRule="auto"/>
        <w:rPr>
          <w:b/>
          <w:sz w:val="28"/>
          <w:szCs w:val="28"/>
        </w:rPr>
      </w:pPr>
      <w:r>
        <w:rPr>
          <w:b/>
          <w:sz w:val="24"/>
          <w:szCs w:val="24"/>
        </w:rPr>
        <w:t>Introduction</w:t>
      </w:r>
    </w:p>
    <w:p w:rsidR="00BC5CF8" w:rsidRDefault="00CC76D4">
      <w:pPr>
        <w:keepNext/>
        <w:widowControl w:val="0"/>
        <w:spacing w:beforeAutospacing="1" w:afterAutospacing="1"/>
        <w:rPr>
          <w:b/>
          <w:sz w:val="24"/>
          <w:szCs w:val="24"/>
        </w:rPr>
      </w:pPr>
      <w:r>
        <w:t xml:space="preserve">Lincoln Park receives Program Income from monthly loan payments and deferred loan payoffs from the </w:t>
      </w:r>
      <w:proofErr w:type="spellStart"/>
      <w:r>
        <w:t>Rehabiliation</w:t>
      </w:r>
      <w:proofErr w:type="spellEnd"/>
      <w:r>
        <w:t xml:space="preserve"> Loan Program.  These funds are receipted back to the program to be used again, in the housing rehab program.  Lincoln Park anticipates receiving $25,000.00 in program income on an annual basis.</w:t>
      </w:r>
    </w:p>
    <w:p w:rsidR="00BC5CF8" w:rsidRDefault="00CC76D4">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990"/>
        <w:gridCol w:w="1686"/>
        <w:gridCol w:w="1132"/>
        <w:gridCol w:w="994"/>
        <w:gridCol w:w="1143"/>
        <w:gridCol w:w="1107"/>
        <w:gridCol w:w="1153"/>
        <w:gridCol w:w="3872"/>
      </w:tblGrid>
      <w:tr w:rsidR="00BC5CF8">
        <w:trPr>
          <w:cantSplit/>
          <w:tblHeader/>
        </w:trPr>
        <w:tc>
          <w:tcPr>
            <w:tcW w:w="1793" w:type="dxa"/>
            <w:vMerge w:val="restart"/>
          </w:tcPr>
          <w:p w:rsidR="00BC5CF8" w:rsidRDefault="00CC76D4">
            <w:pPr>
              <w:keepNext/>
              <w:widowControl w:val="0"/>
              <w:spacing w:after="0" w:line="240" w:lineRule="auto"/>
              <w:jc w:val="center"/>
              <w:rPr>
                <w:b/>
                <w:sz w:val="24"/>
                <w:szCs w:val="24"/>
              </w:rPr>
            </w:pPr>
            <w:r>
              <w:rPr>
                <w:b/>
                <w:sz w:val="20"/>
                <w:szCs w:val="20"/>
              </w:rPr>
              <w:t>Program</w:t>
            </w:r>
          </w:p>
        </w:tc>
        <w:tc>
          <w:tcPr>
            <w:tcW w:w="820" w:type="dxa"/>
            <w:vMerge w:val="restart"/>
          </w:tcPr>
          <w:p w:rsidR="00BC5CF8" w:rsidRDefault="00CC76D4">
            <w:pPr>
              <w:keepNext/>
              <w:widowControl w:val="0"/>
              <w:spacing w:after="0" w:line="240" w:lineRule="auto"/>
              <w:jc w:val="center"/>
              <w:rPr>
                <w:b/>
                <w:sz w:val="24"/>
                <w:szCs w:val="24"/>
              </w:rPr>
            </w:pPr>
            <w:r>
              <w:rPr>
                <w:b/>
                <w:sz w:val="20"/>
                <w:szCs w:val="20"/>
              </w:rPr>
              <w:t>Source of Funds</w:t>
            </w:r>
          </w:p>
        </w:tc>
        <w:tc>
          <w:tcPr>
            <w:tcW w:w="1936" w:type="dxa"/>
            <w:vMerge w:val="restart"/>
          </w:tcPr>
          <w:p w:rsidR="00BC5CF8" w:rsidRDefault="00CC76D4">
            <w:pPr>
              <w:keepNext/>
              <w:widowControl w:val="0"/>
              <w:spacing w:after="0" w:line="240" w:lineRule="auto"/>
              <w:jc w:val="center"/>
              <w:rPr>
                <w:b/>
                <w:sz w:val="24"/>
                <w:szCs w:val="24"/>
              </w:rPr>
            </w:pPr>
            <w:r>
              <w:rPr>
                <w:b/>
                <w:sz w:val="20"/>
                <w:szCs w:val="20"/>
              </w:rPr>
              <w:t>Uses of Funds</w:t>
            </w:r>
          </w:p>
        </w:tc>
        <w:tc>
          <w:tcPr>
            <w:tcW w:w="4804" w:type="dxa"/>
            <w:gridSpan w:val="4"/>
          </w:tcPr>
          <w:p w:rsidR="00BC5CF8" w:rsidRDefault="00CC76D4">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BC5CF8" w:rsidRDefault="00CC76D4">
            <w:pPr>
              <w:keepNext/>
              <w:widowControl w:val="0"/>
              <w:spacing w:after="0" w:line="240" w:lineRule="auto"/>
              <w:jc w:val="center"/>
              <w:rPr>
                <w:b/>
                <w:sz w:val="20"/>
                <w:szCs w:val="20"/>
              </w:rPr>
            </w:pPr>
            <w:r>
              <w:rPr>
                <w:b/>
                <w:sz w:val="20"/>
                <w:szCs w:val="20"/>
              </w:rPr>
              <w:t xml:space="preserve">Expected Amount Available Remainder of ConPlan </w:t>
            </w:r>
          </w:p>
          <w:p w:rsidR="00BC5CF8" w:rsidRDefault="00CC76D4">
            <w:pPr>
              <w:keepNext/>
              <w:widowControl w:val="0"/>
              <w:spacing w:after="0" w:line="240" w:lineRule="auto"/>
              <w:jc w:val="center"/>
              <w:rPr>
                <w:b/>
                <w:sz w:val="24"/>
                <w:szCs w:val="24"/>
              </w:rPr>
            </w:pPr>
            <w:r>
              <w:rPr>
                <w:b/>
                <w:sz w:val="20"/>
                <w:szCs w:val="20"/>
              </w:rPr>
              <w:t>$</w:t>
            </w:r>
          </w:p>
        </w:tc>
        <w:tc>
          <w:tcPr>
            <w:tcW w:w="2448" w:type="dxa"/>
            <w:vMerge w:val="restart"/>
          </w:tcPr>
          <w:p w:rsidR="00BC5CF8" w:rsidRDefault="00CC76D4">
            <w:pPr>
              <w:keepNext/>
              <w:widowControl w:val="0"/>
              <w:spacing w:after="0" w:line="240" w:lineRule="auto"/>
              <w:jc w:val="center"/>
              <w:rPr>
                <w:b/>
                <w:sz w:val="24"/>
                <w:szCs w:val="24"/>
              </w:rPr>
            </w:pPr>
            <w:r>
              <w:rPr>
                <w:b/>
                <w:sz w:val="20"/>
                <w:szCs w:val="20"/>
              </w:rPr>
              <w:t>Narrative Description</w:t>
            </w:r>
          </w:p>
        </w:tc>
      </w:tr>
      <w:tr w:rsidR="00BC5CF8">
        <w:trPr>
          <w:cantSplit/>
          <w:tblHeader/>
        </w:trPr>
        <w:tc>
          <w:tcPr>
            <w:tcW w:w="1793" w:type="dxa"/>
            <w:vMerge/>
          </w:tcPr>
          <w:p w:rsidR="00BC5CF8" w:rsidRDefault="00BC5CF8">
            <w:pPr>
              <w:keepNext/>
              <w:widowControl w:val="0"/>
              <w:spacing w:after="0" w:line="240" w:lineRule="auto"/>
              <w:jc w:val="center"/>
              <w:rPr>
                <w:b/>
                <w:sz w:val="24"/>
                <w:szCs w:val="24"/>
              </w:rPr>
            </w:pPr>
          </w:p>
        </w:tc>
        <w:tc>
          <w:tcPr>
            <w:tcW w:w="820" w:type="dxa"/>
            <w:vMerge/>
          </w:tcPr>
          <w:p w:rsidR="00BC5CF8" w:rsidRDefault="00BC5CF8">
            <w:pPr>
              <w:keepNext/>
              <w:widowControl w:val="0"/>
              <w:spacing w:after="0" w:line="240" w:lineRule="auto"/>
              <w:jc w:val="center"/>
              <w:rPr>
                <w:b/>
                <w:sz w:val="24"/>
                <w:szCs w:val="24"/>
              </w:rPr>
            </w:pPr>
          </w:p>
        </w:tc>
        <w:tc>
          <w:tcPr>
            <w:tcW w:w="1936" w:type="dxa"/>
            <w:vMerge/>
          </w:tcPr>
          <w:p w:rsidR="00BC5CF8" w:rsidRDefault="00BC5CF8">
            <w:pPr>
              <w:keepNext/>
              <w:widowControl w:val="0"/>
              <w:spacing w:after="0" w:line="240" w:lineRule="auto"/>
              <w:jc w:val="center"/>
              <w:rPr>
                <w:b/>
                <w:sz w:val="24"/>
                <w:szCs w:val="24"/>
              </w:rPr>
            </w:pPr>
          </w:p>
        </w:tc>
        <w:tc>
          <w:tcPr>
            <w:tcW w:w="1204" w:type="dxa"/>
          </w:tcPr>
          <w:p w:rsidR="00BC5CF8" w:rsidRDefault="00CC76D4">
            <w:pPr>
              <w:keepNext/>
              <w:widowControl w:val="0"/>
              <w:spacing w:after="0" w:line="240" w:lineRule="auto"/>
              <w:jc w:val="center"/>
              <w:rPr>
                <w:b/>
                <w:sz w:val="24"/>
                <w:szCs w:val="24"/>
              </w:rPr>
            </w:pPr>
            <w:r>
              <w:rPr>
                <w:b/>
                <w:sz w:val="20"/>
                <w:szCs w:val="20"/>
              </w:rPr>
              <w:t>Annual Allocation: $</w:t>
            </w:r>
          </w:p>
        </w:tc>
        <w:tc>
          <w:tcPr>
            <w:tcW w:w="1260" w:type="dxa"/>
          </w:tcPr>
          <w:p w:rsidR="00BC5CF8" w:rsidRDefault="00CC76D4">
            <w:pPr>
              <w:keepNext/>
              <w:widowControl w:val="0"/>
              <w:spacing w:after="0" w:line="240" w:lineRule="auto"/>
              <w:jc w:val="center"/>
              <w:rPr>
                <w:b/>
                <w:sz w:val="24"/>
                <w:szCs w:val="24"/>
              </w:rPr>
            </w:pPr>
            <w:r>
              <w:rPr>
                <w:b/>
                <w:sz w:val="20"/>
                <w:szCs w:val="20"/>
              </w:rPr>
              <w:t>Program Income: $</w:t>
            </w:r>
          </w:p>
        </w:tc>
        <w:tc>
          <w:tcPr>
            <w:tcW w:w="1260" w:type="dxa"/>
          </w:tcPr>
          <w:p w:rsidR="00BC5CF8" w:rsidRDefault="00CC76D4">
            <w:pPr>
              <w:keepNext/>
              <w:widowControl w:val="0"/>
              <w:spacing w:after="0" w:line="240" w:lineRule="auto"/>
              <w:jc w:val="center"/>
              <w:rPr>
                <w:b/>
                <w:sz w:val="24"/>
                <w:szCs w:val="24"/>
              </w:rPr>
            </w:pPr>
            <w:r>
              <w:rPr>
                <w:b/>
                <w:sz w:val="20"/>
                <w:szCs w:val="20"/>
              </w:rPr>
              <w:t>Prior Year Resources: $</w:t>
            </w:r>
          </w:p>
        </w:tc>
        <w:tc>
          <w:tcPr>
            <w:tcW w:w="1080" w:type="dxa"/>
          </w:tcPr>
          <w:p w:rsidR="00BC5CF8" w:rsidRDefault="00CC76D4">
            <w:pPr>
              <w:keepNext/>
              <w:widowControl w:val="0"/>
              <w:spacing w:after="0" w:line="240" w:lineRule="auto"/>
              <w:jc w:val="center"/>
              <w:rPr>
                <w:b/>
                <w:sz w:val="20"/>
                <w:szCs w:val="20"/>
              </w:rPr>
            </w:pPr>
            <w:r>
              <w:rPr>
                <w:b/>
                <w:sz w:val="20"/>
                <w:szCs w:val="20"/>
              </w:rPr>
              <w:t>Total:</w:t>
            </w:r>
          </w:p>
          <w:p w:rsidR="00BC5CF8" w:rsidRDefault="00CC76D4">
            <w:pPr>
              <w:keepNext/>
              <w:widowControl w:val="0"/>
              <w:spacing w:after="0" w:line="240" w:lineRule="auto"/>
              <w:jc w:val="center"/>
              <w:rPr>
                <w:b/>
                <w:sz w:val="24"/>
                <w:szCs w:val="24"/>
              </w:rPr>
            </w:pPr>
            <w:r>
              <w:rPr>
                <w:b/>
                <w:sz w:val="20"/>
                <w:szCs w:val="20"/>
              </w:rPr>
              <w:t>$</w:t>
            </w:r>
          </w:p>
        </w:tc>
        <w:tc>
          <w:tcPr>
            <w:tcW w:w="1260" w:type="dxa"/>
            <w:vMerge/>
          </w:tcPr>
          <w:p w:rsidR="00BC5CF8" w:rsidRDefault="00BC5CF8">
            <w:pPr>
              <w:keepNext/>
              <w:widowControl w:val="0"/>
              <w:spacing w:after="0" w:line="240" w:lineRule="auto"/>
              <w:jc w:val="center"/>
              <w:rPr>
                <w:b/>
                <w:sz w:val="24"/>
                <w:szCs w:val="24"/>
              </w:rPr>
            </w:pPr>
          </w:p>
        </w:tc>
        <w:tc>
          <w:tcPr>
            <w:tcW w:w="2448" w:type="dxa"/>
            <w:vMerge/>
          </w:tcPr>
          <w:p w:rsidR="00BC5CF8" w:rsidRDefault="00BC5CF8">
            <w:pPr>
              <w:keepNext/>
              <w:widowControl w:val="0"/>
              <w:spacing w:after="0" w:line="240" w:lineRule="auto"/>
              <w:jc w:val="center"/>
              <w:rPr>
                <w:b/>
                <w:sz w:val="24"/>
                <w:szCs w:val="24"/>
              </w:rPr>
            </w:pPr>
          </w:p>
        </w:tc>
      </w:tr>
      <w:tr w:rsidR="00BC5CF8">
        <w:trPr>
          <w:cantSplit/>
        </w:trPr>
        <w:tc>
          <w:tcPr>
            <w:tcW w:w="0" w:type="auto"/>
          </w:tcPr>
          <w:p w:rsidR="00BC5CF8" w:rsidRDefault="00CC76D4">
            <w:pPr>
              <w:spacing w:beforeAutospacing="1" w:afterAutospacing="1"/>
            </w:pPr>
            <w:r>
              <w:rPr>
                <w:color w:val="000000"/>
              </w:rPr>
              <w:t>CDBG</w:t>
            </w:r>
          </w:p>
        </w:tc>
        <w:tc>
          <w:tcPr>
            <w:tcW w:w="0" w:type="auto"/>
          </w:tcPr>
          <w:p w:rsidR="00BC5CF8" w:rsidRDefault="00CC76D4">
            <w:pPr>
              <w:spacing w:beforeAutospacing="1" w:afterAutospacing="1"/>
            </w:pPr>
            <w:r>
              <w:rPr>
                <w:color w:val="000000"/>
              </w:rPr>
              <w:t>public - federal</w:t>
            </w:r>
          </w:p>
        </w:tc>
        <w:tc>
          <w:tcPr>
            <w:tcW w:w="0" w:type="auto"/>
          </w:tcPr>
          <w:p w:rsidR="00BC5CF8" w:rsidRDefault="00CC76D4">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BC5CF8" w:rsidRDefault="00CC76D4">
            <w:pPr>
              <w:spacing w:beforeAutospacing="1" w:afterAutospacing="1"/>
              <w:jc w:val="right"/>
            </w:pPr>
            <w:r>
              <w:rPr>
                <w:color w:val="000000"/>
              </w:rPr>
              <w:t>698,676</w:t>
            </w:r>
          </w:p>
        </w:tc>
        <w:tc>
          <w:tcPr>
            <w:tcW w:w="0" w:type="auto"/>
            <w:vAlign w:val="bottom"/>
          </w:tcPr>
          <w:p w:rsidR="00BC5CF8" w:rsidRDefault="00CC76D4">
            <w:pPr>
              <w:spacing w:beforeAutospacing="1" w:afterAutospacing="1"/>
              <w:jc w:val="right"/>
            </w:pPr>
            <w:r>
              <w:rPr>
                <w:color w:val="000000"/>
              </w:rPr>
              <w:t>25,000</w:t>
            </w:r>
          </w:p>
        </w:tc>
        <w:tc>
          <w:tcPr>
            <w:tcW w:w="0" w:type="auto"/>
            <w:vAlign w:val="bottom"/>
          </w:tcPr>
          <w:p w:rsidR="00BC5CF8" w:rsidRDefault="00CC76D4">
            <w:pPr>
              <w:spacing w:beforeAutospacing="1" w:afterAutospacing="1"/>
              <w:jc w:val="right"/>
            </w:pPr>
            <w:r>
              <w:rPr>
                <w:color w:val="000000"/>
              </w:rPr>
              <w:t>767,736</w:t>
            </w:r>
          </w:p>
        </w:tc>
        <w:tc>
          <w:tcPr>
            <w:tcW w:w="0" w:type="auto"/>
            <w:vAlign w:val="bottom"/>
          </w:tcPr>
          <w:p w:rsidR="00BC5CF8" w:rsidRDefault="00CC76D4">
            <w:pPr>
              <w:spacing w:beforeAutospacing="1" w:afterAutospacing="1"/>
              <w:jc w:val="right"/>
            </w:pPr>
            <w:r>
              <w:rPr>
                <w:color w:val="000000"/>
              </w:rPr>
              <w:t>1,491,412</w:t>
            </w:r>
          </w:p>
        </w:tc>
        <w:tc>
          <w:tcPr>
            <w:tcW w:w="0" w:type="auto"/>
            <w:vAlign w:val="bottom"/>
          </w:tcPr>
          <w:p w:rsidR="00BC5CF8" w:rsidRDefault="00CC76D4">
            <w:pPr>
              <w:spacing w:beforeAutospacing="1" w:afterAutospacing="1"/>
              <w:jc w:val="right"/>
            </w:pPr>
            <w:r>
              <w:rPr>
                <w:color w:val="000000"/>
              </w:rPr>
              <w:t>0</w:t>
            </w:r>
          </w:p>
        </w:tc>
        <w:tc>
          <w:tcPr>
            <w:tcW w:w="0" w:type="auto"/>
          </w:tcPr>
          <w:p w:rsidR="00BC5CF8" w:rsidRDefault="00CC76D4">
            <w:pPr>
              <w:spacing w:beforeAutospacing="1" w:afterAutospacing="1"/>
            </w:pPr>
            <w:r>
              <w:rPr>
                <w:color w:val="000000"/>
              </w:rPr>
              <w:t>Funds to be used to address the needs of the community.</w:t>
            </w:r>
          </w:p>
        </w:tc>
      </w:tr>
      <w:tr w:rsidR="00BC5CF8">
        <w:trPr>
          <w:cantSplit/>
        </w:trPr>
        <w:tc>
          <w:tcPr>
            <w:tcW w:w="0" w:type="auto"/>
          </w:tcPr>
          <w:p w:rsidR="00BC5CF8" w:rsidRDefault="00CC76D4">
            <w:pPr>
              <w:spacing w:beforeAutospacing="1" w:afterAutospacing="1"/>
            </w:pPr>
            <w:r>
              <w:rPr>
                <w:color w:val="000000"/>
              </w:rPr>
              <w:lastRenderedPageBreak/>
              <w:t>Other</w:t>
            </w:r>
          </w:p>
        </w:tc>
        <w:tc>
          <w:tcPr>
            <w:tcW w:w="0" w:type="auto"/>
          </w:tcPr>
          <w:p w:rsidR="00BC5CF8" w:rsidRDefault="00CC76D4">
            <w:pPr>
              <w:spacing w:beforeAutospacing="1" w:afterAutospacing="1"/>
            </w:pPr>
            <w:r>
              <w:rPr>
                <w:color w:val="000000"/>
              </w:rPr>
              <w:t>public - federal</w:t>
            </w:r>
          </w:p>
        </w:tc>
        <w:tc>
          <w:tcPr>
            <w:tcW w:w="0" w:type="auto"/>
          </w:tcPr>
          <w:p w:rsidR="00BC5CF8" w:rsidRDefault="00CC76D4">
            <w:pPr>
              <w:spacing w:beforeAutospacing="1" w:afterAutospacing="1"/>
            </w:pPr>
            <w:r>
              <w:rPr>
                <w:color w:val="000000"/>
              </w:rPr>
              <w:t>Housing</w:t>
            </w:r>
          </w:p>
        </w:tc>
        <w:tc>
          <w:tcPr>
            <w:tcW w:w="0" w:type="auto"/>
            <w:vAlign w:val="bottom"/>
          </w:tcPr>
          <w:p w:rsidR="00BC5CF8" w:rsidRDefault="00CC76D4">
            <w:pPr>
              <w:spacing w:beforeAutospacing="1" w:afterAutospacing="1"/>
              <w:jc w:val="right"/>
            </w:pPr>
            <w:r>
              <w:rPr>
                <w:color w:val="000000"/>
              </w:rPr>
              <w:t>109,856</w:t>
            </w:r>
          </w:p>
        </w:tc>
        <w:tc>
          <w:tcPr>
            <w:tcW w:w="0" w:type="auto"/>
            <w:vAlign w:val="bottom"/>
          </w:tcPr>
          <w:p w:rsidR="00BC5CF8" w:rsidRDefault="00CC76D4">
            <w:pPr>
              <w:spacing w:beforeAutospacing="1" w:afterAutospacing="1"/>
              <w:jc w:val="right"/>
            </w:pPr>
            <w:r>
              <w:rPr>
                <w:color w:val="000000"/>
              </w:rPr>
              <w:t>0</w:t>
            </w:r>
          </w:p>
        </w:tc>
        <w:tc>
          <w:tcPr>
            <w:tcW w:w="0" w:type="auto"/>
            <w:vAlign w:val="bottom"/>
          </w:tcPr>
          <w:p w:rsidR="00BC5CF8" w:rsidRDefault="00CC76D4">
            <w:pPr>
              <w:spacing w:beforeAutospacing="1" w:afterAutospacing="1"/>
              <w:jc w:val="right"/>
            </w:pPr>
            <w:r>
              <w:rPr>
                <w:color w:val="000000"/>
              </w:rPr>
              <w:t>0</w:t>
            </w:r>
          </w:p>
        </w:tc>
        <w:tc>
          <w:tcPr>
            <w:tcW w:w="0" w:type="auto"/>
            <w:vAlign w:val="bottom"/>
          </w:tcPr>
          <w:p w:rsidR="00BC5CF8" w:rsidRDefault="00CC76D4">
            <w:pPr>
              <w:spacing w:beforeAutospacing="1" w:afterAutospacing="1"/>
              <w:jc w:val="right"/>
            </w:pPr>
            <w:r>
              <w:rPr>
                <w:color w:val="000000"/>
              </w:rPr>
              <w:t>109,856</w:t>
            </w:r>
          </w:p>
        </w:tc>
        <w:tc>
          <w:tcPr>
            <w:tcW w:w="0" w:type="auto"/>
            <w:vAlign w:val="bottom"/>
          </w:tcPr>
          <w:p w:rsidR="00BC5CF8" w:rsidRDefault="00CC76D4">
            <w:pPr>
              <w:spacing w:beforeAutospacing="1" w:afterAutospacing="1"/>
              <w:jc w:val="right"/>
            </w:pPr>
            <w:r>
              <w:rPr>
                <w:color w:val="000000"/>
              </w:rPr>
              <w:t>0</w:t>
            </w:r>
          </w:p>
        </w:tc>
        <w:tc>
          <w:tcPr>
            <w:tcW w:w="0" w:type="auto"/>
          </w:tcPr>
          <w:p w:rsidR="00BC5CF8" w:rsidRDefault="00CC76D4">
            <w:pPr>
              <w:spacing w:beforeAutospacing="1" w:afterAutospacing="1"/>
            </w:pPr>
            <w:r>
              <w:rPr>
                <w:color w:val="000000"/>
              </w:rPr>
              <w:t>HOME Consortia Participating Member portion of funds.  To be used for HOME eligible activities such as housing rehabilitation and housing construction.</w:t>
            </w:r>
          </w:p>
        </w:tc>
      </w:tr>
    </w:tbl>
    <w:p w:rsidR="00BC5CF8" w:rsidRDefault="00CC76D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24</w:t>
      </w:r>
      <w:r>
        <w:rPr>
          <w:rFonts w:asciiTheme="minorHAnsi" w:hAnsiTheme="minorHAnsi"/>
        </w:rPr>
        <w:fldChar w:fldCharType="end"/>
      </w:r>
      <w:r>
        <w:rPr>
          <w:rFonts w:asciiTheme="minorHAnsi" w:hAnsiTheme="minorHAnsi"/>
        </w:rPr>
        <w:t xml:space="preserve"> - Expected Resources – Priority Table</w:t>
      </w:r>
    </w:p>
    <w:p w:rsidR="00BC5CF8" w:rsidRDefault="00BC5CF8">
      <w:pPr>
        <w:spacing w:after="0" w:line="240" w:lineRule="auto"/>
        <w:rPr>
          <w:b/>
          <w:sz w:val="24"/>
          <w:szCs w:val="24"/>
        </w:rPr>
      </w:pPr>
    </w:p>
    <w:p w:rsidR="00BC5CF8" w:rsidRDefault="00CC76D4">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BC5CF8" w:rsidRDefault="00CC76D4">
      <w:pPr>
        <w:widowControl w:val="0"/>
        <w:spacing w:beforeAutospacing="1" w:afterAutospacing="1"/>
        <w:rPr>
          <w:szCs w:val="24"/>
        </w:rPr>
      </w:pPr>
      <w:r>
        <w:t>Program income is received from payoff of liens placed on homes that were rehabbed under the CDBG program. The funds are utilized for the rehab of additional homes in the community.  These funds are leveraged to extend the City's Rehab program.</w:t>
      </w:r>
    </w:p>
    <w:p w:rsidR="00BC5CF8" w:rsidRDefault="00CC76D4">
      <w:pPr>
        <w:widowControl w:val="0"/>
        <w:spacing w:beforeAutospacing="1" w:afterAutospacing="1"/>
        <w:rPr>
          <w:szCs w:val="24"/>
        </w:rPr>
      </w:pPr>
      <w:r>
        <w:t xml:space="preserve">The City's number one priority is infrastructure improvements, and the City is continually looking for grant opportunities from the State and Federal government to leverage the allocation of the CDBG funds to address this great need.  In order to maximize federal </w:t>
      </w:r>
      <w:proofErr w:type="gramStart"/>
      <w:r>
        <w:t>funding</w:t>
      </w:r>
      <w:proofErr w:type="gramEnd"/>
      <w:r>
        <w:t xml:space="preserve"> the city solicits grants from county and state sources.</w:t>
      </w:r>
    </w:p>
    <w:p w:rsidR="00BC5CF8" w:rsidRDefault="00CC76D4">
      <w:pPr>
        <w:widowControl w:val="0"/>
        <w:spacing w:beforeAutospacing="1" w:afterAutospacing="1"/>
        <w:rPr>
          <w:szCs w:val="24"/>
        </w:rPr>
      </w:pPr>
      <w:r>
        <w:t>The City also supports public service providers who receive additional funding which maximizes the City's CDBG Funding and services provided.</w:t>
      </w:r>
    </w:p>
    <w:p w:rsidR="00BC5CF8" w:rsidRDefault="00BC5CF8">
      <w:pPr>
        <w:keepNext/>
        <w:widowControl w:val="0"/>
        <w:rPr>
          <w:b/>
          <w:sz w:val="24"/>
          <w:szCs w:val="24"/>
        </w:rPr>
        <w:sectPr w:rsidR="00BC5CF8">
          <w:headerReference w:type="even" r:id="rId16"/>
          <w:headerReference w:type="default" r:id="rId17"/>
          <w:footerReference w:type="even" r:id="rId18"/>
          <w:headerReference w:type="first" r:id="rId19"/>
          <w:footerReference w:type="first" r:id="rId20"/>
          <w:pgSz w:w="15840" w:h="12240" w:orient="landscape" w:code="1"/>
          <w:pgMar w:top="1440" w:right="1440" w:bottom="1440" w:left="1440" w:header="720" w:footer="720" w:gutter="0"/>
          <w:cols w:space="720"/>
          <w:docGrid w:linePitch="360"/>
        </w:sectPr>
      </w:pPr>
    </w:p>
    <w:p w:rsidR="00BC5CF8" w:rsidRDefault="00CC76D4">
      <w:pPr>
        <w:keepNext/>
        <w:widowControl w:val="0"/>
        <w:rPr>
          <w:b/>
          <w:sz w:val="24"/>
          <w:szCs w:val="24"/>
        </w:rPr>
      </w:pPr>
      <w:r>
        <w:rPr>
          <w:b/>
          <w:sz w:val="24"/>
          <w:szCs w:val="24"/>
        </w:rPr>
        <w:lastRenderedPageBreak/>
        <w:t xml:space="preserve">If appropriate, describe </w:t>
      </w:r>
      <w:proofErr w:type="spellStart"/>
      <w:r>
        <w:rPr>
          <w:b/>
          <w:sz w:val="24"/>
          <w:szCs w:val="24"/>
        </w:rPr>
        <w:t>publically</w:t>
      </w:r>
      <w:proofErr w:type="spellEnd"/>
      <w:r>
        <w:rPr>
          <w:b/>
          <w:sz w:val="24"/>
          <w:szCs w:val="24"/>
        </w:rPr>
        <w:t xml:space="preserve"> owned land or property located within the jurisdiction that may be used to address the needs identified in the plan</w:t>
      </w:r>
    </w:p>
    <w:p w:rsidR="00BC5CF8" w:rsidRDefault="00CC76D4">
      <w:pPr>
        <w:keepNext/>
        <w:widowControl w:val="0"/>
        <w:spacing w:beforeAutospacing="1" w:afterAutospacing="1"/>
        <w:rPr>
          <w:szCs w:val="24"/>
        </w:rPr>
      </w:pPr>
      <w:r>
        <w:t>The City will address needs of Parks owned by the City which are located in low-to-moderate area census blocks.</w:t>
      </w:r>
    </w:p>
    <w:p w:rsidR="00BC5CF8" w:rsidRDefault="00CC76D4">
      <w:pPr>
        <w:rPr>
          <w:b/>
          <w:sz w:val="24"/>
          <w:szCs w:val="24"/>
        </w:rPr>
      </w:pPr>
      <w:r>
        <w:rPr>
          <w:b/>
          <w:sz w:val="24"/>
          <w:szCs w:val="24"/>
        </w:rPr>
        <w:t>Discussion</w:t>
      </w:r>
    </w:p>
    <w:p w:rsidR="00BC5CF8" w:rsidRDefault="00BC5CF8"/>
    <w:p w:rsidR="00BC5CF8" w:rsidRDefault="00BC5CF8">
      <w:pPr>
        <w:pStyle w:val="Heading1"/>
        <w:pageBreakBefore/>
        <w:jc w:val="center"/>
        <w:rPr>
          <w:rFonts w:ascii="Calibri" w:hAnsi="Calibri"/>
          <w:color w:val="auto"/>
          <w:sz w:val="32"/>
          <w:szCs w:val="32"/>
        </w:rPr>
        <w:sectPr w:rsidR="00BC5CF8">
          <w:pgSz w:w="12240" w:h="15840" w:code="1"/>
          <w:pgMar w:top="1440" w:right="1440" w:bottom="1440" w:left="1440" w:header="720" w:footer="720" w:gutter="0"/>
          <w:cols w:space="720"/>
          <w:docGrid w:linePitch="360"/>
        </w:sectPr>
      </w:pPr>
    </w:p>
    <w:p w:rsidR="00BC5CF8" w:rsidRDefault="00CC76D4">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BC5CF8" w:rsidRDefault="00CC76D4">
      <w:pPr>
        <w:rPr>
          <w:b/>
          <w:sz w:val="28"/>
          <w:szCs w:val="28"/>
        </w:rPr>
      </w:pPr>
      <w:r>
        <w:rPr>
          <w:b/>
          <w:sz w:val="28"/>
          <w:szCs w:val="28"/>
        </w:rPr>
        <w:t>AP-20 Annual Goals and Objectives - 91.420, 91.220(c)(3)&amp;(e)</w:t>
      </w:r>
    </w:p>
    <w:p w:rsidR="00BC5CF8" w:rsidRDefault="00CC76D4">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044"/>
        <w:gridCol w:w="663"/>
        <w:gridCol w:w="663"/>
        <w:gridCol w:w="1748"/>
        <w:gridCol w:w="1423"/>
        <w:gridCol w:w="1889"/>
        <w:gridCol w:w="1232"/>
        <w:gridCol w:w="3558"/>
      </w:tblGrid>
      <w:tr w:rsidR="00BC5CF8">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BC5CF8" w:rsidRDefault="00CC76D4">
            <w:pPr>
              <w:keepNext/>
              <w:widowControl w:val="0"/>
              <w:spacing w:after="0" w:line="240" w:lineRule="auto"/>
              <w:jc w:val="center"/>
              <w:rPr>
                <w:b/>
                <w:sz w:val="20"/>
                <w:szCs w:val="20"/>
              </w:rPr>
            </w:pPr>
            <w:r>
              <w:rPr>
                <w:b/>
                <w:sz w:val="20"/>
                <w:szCs w:val="20"/>
              </w:rPr>
              <w:t>Goal Outcome Indicator</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Improve Public Facilities and Infrastructure</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Lincoln Park LMA Census Tracts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Street Improvements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CDBG: $340,050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Public Facility or Infrastructure Activities other than Low/Moderate Income Housing Benefit: 1008 Persons Assisted</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Improve Amount of Decent and Affordable Housing</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Lincoln Park LMA Census Tracts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Rehab Single - Family Residence</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CDBG: $543,785</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Homeowner Housing Rehabilitated: 25 Household Housing Unit</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Enhance Public Safety</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Lincoln Park LMA Census Tracts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Community Policing and Crime Awareness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CDBG: $80,029</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Public service activities other than Low/Moderate Income Housing Benefit: 11000 Persons Assisted</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t>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Sustainable Neighborhoods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Lincoln Park LMA Census Tracts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Code Enforcement</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CDBG: $246,753</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Housing Code Enforcement/Foreclosed Property Care: 1500 Household Housing Unit</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t>7</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Provide and Expand Public Services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Lincoln Park LMA Census Tracts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CDBG: $47,916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Public service activities other than Low/Moderate Income Housing Benefit: 4436 Persons Assisted</w:t>
            </w:r>
          </w:p>
        </w:tc>
      </w:tr>
      <w:tr w:rsidR="00BC5CF8">
        <w:trPr>
          <w:cantSplit/>
        </w:trPr>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b/>
                <w:color w:val="000000"/>
              </w:rPr>
              <w:lastRenderedPageBreak/>
              <w:t>9</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Enhance Quality of Living Environment</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Lincoln Park LMA Census Tracts</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Administration and Planning</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jc w:val="right"/>
            </w:pPr>
            <w:r>
              <w:rPr>
                <w:color w:val="000000"/>
              </w:rPr>
              <w:t>CDBG: $232,879</w:t>
            </w:r>
          </w:p>
        </w:tc>
        <w:tc>
          <w:tcPr>
            <w:tcW w:w="0" w:type="auto"/>
            <w:tcBorders>
              <w:top w:val="single" w:sz="4" w:space="0" w:color="auto"/>
              <w:left w:val="single" w:sz="4" w:space="0" w:color="auto"/>
              <w:bottom w:val="single" w:sz="4" w:space="0" w:color="auto"/>
              <w:right w:val="single" w:sz="4" w:space="0" w:color="auto"/>
            </w:tcBorders>
          </w:tcPr>
          <w:p w:rsidR="00BC5CF8" w:rsidRDefault="00CC76D4">
            <w:pPr>
              <w:spacing w:beforeAutospacing="1" w:afterAutospacing="1"/>
            </w:pPr>
            <w:r>
              <w:rPr>
                <w:color w:val="000000"/>
              </w:rPr>
              <w:t>Public Facility or Infrastructure Activities other than Low/Moderate Income Housing Benefit: 1008 Persons Assisted</w:t>
            </w:r>
            <w:r>
              <w:rPr>
                <w:color w:val="000000"/>
              </w:rPr>
              <w:br/>
              <w:t>Public Facility or Infrastructure Activities for Low/Moderate Income Housing Benefit: 6 Households Assisted</w:t>
            </w:r>
            <w:r>
              <w:rPr>
                <w:color w:val="000000"/>
              </w:rPr>
              <w:br/>
              <w:t>Public service activities for Low/Moderate Income Housing Benefit: 4336 Households Assisted</w:t>
            </w:r>
            <w:r>
              <w:rPr>
                <w:color w:val="000000"/>
              </w:rPr>
              <w:br/>
              <w:t>Housing Code Enforcement/Foreclosed Property Care: 1500 Household Housing Unit</w:t>
            </w:r>
          </w:p>
        </w:tc>
      </w:tr>
    </w:tbl>
    <w:p w:rsidR="00BC5CF8" w:rsidRDefault="00CC76D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 Goals Summary</w:t>
      </w:r>
    </w:p>
    <w:p w:rsidR="00BC5CF8" w:rsidRDefault="00BC5CF8"/>
    <w:p w:rsidR="00BC5CF8" w:rsidRDefault="00CC76D4">
      <w:pPr>
        <w:rPr>
          <w:b/>
          <w:sz w:val="24"/>
          <w:szCs w:val="24"/>
        </w:rPr>
      </w:pPr>
      <w:r>
        <w:rPr>
          <w:b/>
          <w:sz w:val="24"/>
          <w:szCs w:val="24"/>
        </w:rPr>
        <w:t>Goal Descriptions</w:t>
      </w:r>
    </w:p>
    <w:p w:rsidR="00BC5CF8" w:rsidRDefault="00BC5CF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564"/>
        <w:gridCol w:w="11284"/>
      </w:tblGrid>
      <w:tr w:rsidR="00BC5CF8">
        <w:trPr>
          <w:cantSplit/>
        </w:trPr>
        <w:tc>
          <w:tcPr>
            <w:tcW w:w="0" w:type="auto"/>
            <w:vMerge w:val="restart"/>
          </w:tcPr>
          <w:p w:rsidR="00BC5CF8" w:rsidRDefault="00CC76D4">
            <w:pPr>
              <w:keepNext/>
              <w:spacing w:before="100" w:after="0"/>
            </w:pPr>
            <w:r>
              <w:rPr>
                <w:b/>
                <w:color w:val="000000"/>
              </w:rPr>
              <w:t>1</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Improve Public Facilities and Infrastructure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Electric Avenue intersection reconstruction</w:t>
            </w:r>
          </w:p>
        </w:tc>
      </w:tr>
      <w:tr w:rsidR="00BC5CF8">
        <w:trPr>
          <w:cantSplit/>
        </w:trPr>
        <w:tc>
          <w:tcPr>
            <w:tcW w:w="0" w:type="auto"/>
            <w:vMerge w:val="restart"/>
          </w:tcPr>
          <w:p w:rsidR="00BC5CF8" w:rsidRDefault="00CC76D4">
            <w:pPr>
              <w:keepNext/>
              <w:spacing w:before="100" w:after="0"/>
            </w:pPr>
            <w:r>
              <w:rPr>
                <w:b/>
                <w:color w:val="000000"/>
              </w:rPr>
              <w:t>3</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Improve Amount of Decent and Affordable Housing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Home Rehab Revolving Loan Program</w:t>
            </w:r>
          </w:p>
        </w:tc>
      </w:tr>
      <w:tr w:rsidR="00BC5CF8">
        <w:trPr>
          <w:cantSplit/>
        </w:trPr>
        <w:tc>
          <w:tcPr>
            <w:tcW w:w="0" w:type="auto"/>
            <w:vMerge w:val="restart"/>
          </w:tcPr>
          <w:p w:rsidR="00BC5CF8" w:rsidRDefault="00CC76D4">
            <w:pPr>
              <w:keepNext/>
              <w:spacing w:before="100" w:after="0"/>
            </w:pPr>
            <w:r>
              <w:rPr>
                <w:b/>
                <w:color w:val="000000"/>
              </w:rPr>
              <w:lastRenderedPageBreak/>
              <w:t>4</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Enhance Public Safety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Community Policing $63,604.00 and Crime Awareness Program $10,000.00</w:t>
            </w:r>
          </w:p>
          <w:p w:rsidR="00BC5CF8" w:rsidRDefault="00BC5CF8">
            <w:pPr>
              <w:spacing w:before="100" w:after="0"/>
            </w:pPr>
          </w:p>
        </w:tc>
      </w:tr>
      <w:tr w:rsidR="00BC5CF8">
        <w:trPr>
          <w:cantSplit/>
        </w:trPr>
        <w:tc>
          <w:tcPr>
            <w:tcW w:w="0" w:type="auto"/>
            <w:vMerge w:val="restart"/>
          </w:tcPr>
          <w:p w:rsidR="00BC5CF8" w:rsidRDefault="00CC76D4">
            <w:pPr>
              <w:keepNext/>
              <w:spacing w:before="100" w:after="0"/>
            </w:pPr>
            <w:r>
              <w:rPr>
                <w:b/>
                <w:color w:val="000000"/>
              </w:rPr>
              <w:t>6</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Sustainable Neighborhoods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Code enforcement $108,819 / Demolition $93,533.00 / Parks and Recreational Facilities $44,401.00</w:t>
            </w:r>
          </w:p>
        </w:tc>
      </w:tr>
      <w:tr w:rsidR="00BC5CF8">
        <w:trPr>
          <w:cantSplit/>
        </w:trPr>
        <w:tc>
          <w:tcPr>
            <w:tcW w:w="0" w:type="auto"/>
            <w:vMerge w:val="restart"/>
          </w:tcPr>
          <w:p w:rsidR="00BC5CF8" w:rsidRDefault="00CC76D4">
            <w:pPr>
              <w:keepNext/>
              <w:spacing w:before="100" w:after="0"/>
            </w:pPr>
            <w:r>
              <w:rPr>
                <w:b/>
                <w:color w:val="000000"/>
              </w:rPr>
              <w:t>7</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Provide and Expand 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Senior Center Staffing - $27,715.00 / Food Banks - $4,500.00 / Services for battered and abused spouses - $10,000.00 / The Guidance Center - $2,500.00 / The Senior Alliance - $3,201.00</w:t>
            </w:r>
          </w:p>
          <w:p w:rsidR="00BC5CF8" w:rsidRDefault="00BC5CF8">
            <w:pPr>
              <w:spacing w:before="100" w:after="0"/>
            </w:pPr>
          </w:p>
          <w:p w:rsidR="00BC5CF8" w:rsidRDefault="00BC5CF8">
            <w:pPr>
              <w:spacing w:before="100" w:after="0"/>
            </w:pPr>
          </w:p>
        </w:tc>
      </w:tr>
      <w:tr w:rsidR="00BC5CF8">
        <w:trPr>
          <w:cantSplit/>
        </w:trPr>
        <w:tc>
          <w:tcPr>
            <w:tcW w:w="0" w:type="auto"/>
            <w:vMerge w:val="restart"/>
          </w:tcPr>
          <w:p w:rsidR="00BC5CF8" w:rsidRDefault="00CC76D4">
            <w:pPr>
              <w:keepNext/>
              <w:spacing w:before="100" w:after="0"/>
            </w:pPr>
            <w:r>
              <w:rPr>
                <w:b/>
                <w:color w:val="000000"/>
              </w:rPr>
              <w:t>9</w:t>
            </w:r>
          </w:p>
        </w:tc>
        <w:tc>
          <w:tcPr>
            <w:tcW w:w="0" w:type="auto"/>
          </w:tcPr>
          <w:p w:rsidR="00BC5CF8" w:rsidRDefault="00CC76D4">
            <w:pPr>
              <w:keepNext/>
              <w:spacing w:before="100" w:after="0"/>
              <w:rPr>
                <w:b/>
              </w:rPr>
            </w:pPr>
            <w:r>
              <w:rPr>
                <w:b/>
              </w:rPr>
              <w:t>Goal Name</w:t>
            </w:r>
          </w:p>
        </w:tc>
        <w:tc>
          <w:tcPr>
            <w:tcW w:w="0" w:type="auto"/>
          </w:tcPr>
          <w:p w:rsidR="00BC5CF8" w:rsidRDefault="00CC76D4">
            <w:pPr>
              <w:spacing w:before="100" w:after="0"/>
            </w:pPr>
            <w:r>
              <w:rPr>
                <w:color w:val="000000"/>
              </w:rPr>
              <w:t>Enhance Quality of Living Environment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 Description</w:t>
            </w:r>
          </w:p>
        </w:tc>
        <w:tc>
          <w:tcPr>
            <w:tcW w:w="0" w:type="auto"/>
          </w:tcPr>
          <w:p w:rsidR="00BC5CF8" w:rsidRDefault="00CC76D4">
            <w:pPr>
              <w:spacing w:before="100" w:after="0"/>
            </w:pPr>
            <w:r>
              <w:rPr>
                <w:color w:val="000000"/>
              </w:rPr>
              <w:t>General Administration and Planning to ensure compliance with regulations and guidelines</w:t>
            </w:r>
          </w:p>
        </w:tc>
      </w:tr>
    </w:tbl>
    <w:p w:rsidR="00BC5CF8" w:rsidRDefault="00BC5CF8">
      <w:pPr>
        <w:rPr>
          <w:b/>
          <w:sz w:val="24"/>
          <w:szCs w:val="24"/>
        </w:rPr>
      </w:pPr>
    </w:p>
    <w:p w:rsidR="00BC5CF8" w:rsidRDefault="00BC5CF8">
      <w:pPr>
        <w:rPr>
          <w:b/>
          <w:sz w:val="24"/>
          <w:szCs w:val="24"/>
        </w:rPr>
      </w:pPr>
    </w:p>
    <w:p w:rsidR="00BC5CF8" w:rsidRDefault="00BC5CF8"/>
    <w:p w:rsidR="00BC5CF8" w:rsidRDefault="00BC5CF8">
      <w:pPr>
        <w:rPr>
          <w:b/>
          <w:sz w:val="24"/>
          <w:szCs w:val="24"/>
        </w:rPr>
      </w:pPr>
    </w:p>
    <w:p w:rsidR="00BC5CF8" w:rsidRDefault="00BC5CF8">
      <w:pPr>
        <w:widowControl w:val="0"/>
      </w:pPr>
    </w:p>
    <w:p w:rsidR="00BC5CF8" w:rsidRDefault="00BC5CF8">
      <w:pPr>
        <w:sectPr w:rsidR="00BC5CF8">
          <w:pgSz w:w="15840" w:h="12240" w:orient="landscape" w:code="1"/>
          <w:pgMar w:top="1440" w:right="1440" w:bottom="1440" w:left="1440" w:header="720" w:footer="720" w:gutter="0"/>
          <w:cols w:space="720"/>
          <w:docGrid w:linePitch="360"/>
        </w:sectPr>
      </w:pPr>
    </w:p>
    <w:p w:rsidR="00BC5CF8" w:rsidRDefault="00CC76D4">
      <w:pPr>
        <w:pStyle w:val="Heading2"/>
        <w:rPr>
          <w:rFonts w:ascii="Calibri" w:hAnsi="Calibri"/>
          <w:i w:val="0"/>
        </w:rPr>
      </w:pPr>
      <w:bookmarkStart w:id="1" w:name="_Toc309810475"/>
      <w:r>
        <w:rPr>
          <w:rFonts w:ascii="Calibri" w:hAnsi="Calibri"/>
          <w:i w:val="0"/>
        </w:rPr>
        <w:lastRenderedPageBreak/>
        <w:t>AP-35 Projects - 91.420, 91.220(d)</w:t>
      </w:r>
    </w:p>
    <w:p w:rsidR="00BC5CF8" w:rsidRDefault="00CC76D4">
      <w:pPr>
        <w:keepNext/>
        <w:widowControl w:val="0"/>
        <w:spacing w:line="204" w:lineRule="auto"/>
        <w:rPr>
          <w:b/>
          <w:sz w:val="24"/>
          <w:szCs w:val="24"/>
        </w:rPr>
      </w:pPr>
      <w:r>
        <w:rPr>
          <w:b/>
          <w:sz w:val="24"/>
          <w:szCs w:val="24"/>
        </w:rPr>
        <w:t xml:space="preserve">Introduction </w:t>
      </w:r>
    </w:p>
    <w:p w:rsidR="00BC5CF8" w:rsidRDefault="00CC76D4">
      <w:pPr>
        <w:keepNext/>
        <w:widowControl w:val="0"/>
        <w:spacing w:beforeAutospacing="1" w:afterAutospacing="1"/>
        <w:rPr>
          <w:b/>
          <w:sz w:val="24"/>
          <w:szCs w:val="24"/>
        </w:rPr>
      </w:pPr>
      <w:r>
        <w:rPr>
          <w:rFonts w:cs="Arial"/>
        </w:rPr>
        <w:t>Lincoln Park City Council approved the Annual Action Plan Budget on March 7, 2016.</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929"/>
      </w:tblGrid>
      <w:tr w:rsidR="00BC5CF8">
        <w:trPr>
          <w:cantSplit/>
          <w:tblHeader/>
        </w:trPr>
        <w:tc>
          <w:tcPr>
            <w:tcW w:w="0" w:type="auto"/>
          </w:tcPr>
          <w:p w:rsidR="00BC5CF8" w:rsidRDefault="00CC76D4">
            <w:pPr>
              <w:keepNext/>
              <w:widowControl w:val="0"/>
              <w:spacing w:after="0" w:line="240" w:lineRule="auto"/>
              <w:jc w:val="center"/>
              <w:rPr>
                <w:b/>
              </w:rPr>
            </w:pPr>
            <w:r>
              <w:rPr>
                <w:b/>
              </w:rPr>
              <w:t>#</w:t>
            </w:r>
          </w:p>
        </w:tc>
        <w:tc>
          <w:tcPr>
            <w:tcW w:w="0" w:type="auto"/>
          </w:tcPr>
          <w:p w:rsidR="00BC5CF8" w:rsidRDefault="00CC76D4">
            <w:pPr>
              <w:keepNext/>
              <w:widowControl w:val="0"/>
              <w:spacing w:after="0" w:line="240" w:lineRule="auto"/>
              <w:jc w:val="center"/>
              <w:rPr>
                <w:b/>
                <w:szCs w:val="24"/>
              </w:rPr>
            </w:pPr>
            <w:r>
              <w:rPr>
                <w:b/>
              </w:rPr>
              <w:t>Project Name</w:t>
            </w:r>
          </w:p>
        </w:tc>
      </w:tr>
      <w:tr w:rsidR="00BC5CF8">
        <w:trPr>
          <w:cantSplit/>
        </w:trPr>
        <w:tc>
          <w:tcPr>
            <w:tcW w:w="0" w:type="auto"/>
            <w:vAlign w:val="bottom"/>
          </w:tcPr>
          <w:p w:rsidR="00BC5CF8" w:rsidRDefault="00CC76D4">
            <w:pPr>
              <w:spacing w:beforeAutospacing="1" w:afterAutospacing="1"/>
              <w:jc w:val="right"/>
            </w:pPr>
            <w:r>
              <w:rPr>
                <w:color w:val="000000"/>
              </w:rPr>
              <w:t>1</w:t>
            </w:r>
          </w:p>
        </w:tc>
        <w:tc>
          <w:tcPr>
            <w:tcW w:w="0" w:type="auto"/>
            <w:vAlign w:val="bottom"/>
          </w:tcPr>
          <w:p w:rsidR="00BC5CF8" w:rsidRDefault="00CC76D4">
            <w:pPr>
              <w:spacing w:beforeAutospacing="1" w:afterAutospacing="1"/>
            </w:pPr>
            <w:r>
              <w:rPr>
                <w:color w:val="000000"/>
              </w:rPr>
              <w:t>Streets and Utilities</w:t>
            </w:r>
          </w:p>
        </w:tc>
      </w:tr>
      <w:tr w:rsidR="00BC5CF8">
        <w:trPr>
          <w:cantSplit/>
        </w:trPr>
        <w:tc>
          <w:tcPr>
            <w:tcW w:w="0" w:type="auto"/>
            <w:vAlign w:val="bottom"/>
          </w:tcPr>
          <w:p w:rsidR="00BC5CF8" w:rsidRDefault="00CC76D4">
            <w:pPr>
              <w:spacing w:beforeAutospacing="1" w:afterAutospacing="1"/>
              <w:jc w:val="right"/>
            </w:pPr>
            <w:r>
              <w:rPr>
                <w:color w:val="000000"/>
              </w:rPr>
              <w:t>2</w:t>
            </w:r>
          </w:p>
        </w:tc>
        <w:tc>
          <w:tcPr>
            <w:tcW w:w="0" w:type="auto"/>
            <w:vAlign w:val="bottom"/>
          </w:tcPr>
          <w:p w:rsidR="00BC5CF8" w:rsidRDefault="00CC76D4">
            <w:pPr>
              <w:spacing w:beforeAutospacing="1" w:afterAutospacing="1"/>
            </w:pPr>
            <w:r>
              <w:rPr>
                <w:color w:val="000000"/>
              </w:rPr>
              <w:t>Home Rehab Revolving Loan Program</w:t>
            </w:r>
          </w:p>
        </w:tc>
      </w:tr>
      <w:tr w:rsidR="00BC5CF8">
        <w:trPr>
          <w:cantSplit/>
        </w:trPr>
        <w:tc>
          <w:tcPr>
            <w:tcW w:w="0" w:type="auto"/>
            <w:vAlign w:val="bottom"/>
          </w:tcPr>
          <w:p w:rsidR="00BC5CF8" w:rsidRDefault="00CC76D4">
            <w:pPr>
              <w:spacing w:beforeAutospacing="1" w:afterAutospacing="1"/>
              <w:jc w:val="right"/>
            </w:pPr>
            <w:r>
              <w:rPr>
                <w:color w:val="000000"/>
              </w:rPr>
              <w:t>3</w:t>
            </w:r>
          </w:p>
        </w:tc>
        <w:tc>
          <w:tcPr>
            <w:tcW w:w="0" w:type="auto"/>
            <w:vAlign w:val="bottom"/>
          </w:tcPr>
          <w:p w:rsidR="00BC5CF8" w:rsidRDefault="00CC76D4">
            <w:pPr>
              <w:spacing w:beforeAutospacing="1" w:afterAutospacing="1"/>
            </w:pPr>
            <w:r>
              <w:rPr>
                <w:color w:val="000000"/>
              </w:rPr>
              <w:t>Code Enforcement</w:t>
            </w:r>
          </w:p>
        </w:tc>
      </w:tr>
      <w:tr w:rsidR="00BC5CF8">
        <w:trPr>
          <w:cantSplit/>
        </w:trPr>
        <w:tc>
          <w:tcPr>
            <w:tcW w:w="0" w:type="auto"/>
            <w:vAlign w:val="bottom"/>
          </w:tcPr>
          <w:p w:rsidR="00BC5CF8" w:rsidRDefault="00CC76D4">
            <w:pPr>
              <w:spacing w:beforeAutospacing="1" w:afterAutospacing="1"/>
              <w:jc w:val="right"/>
            </w:pPr>
            <w:r>
              <w:rPr>
                <w:color w:val="000000"/>
              </w:rPr>
              <w:t>4</w:t>
            </w:r>
          </w:p>
        </w:tc>
        <w:tc>
          <w:tcPr>
            <w:tcW w:w="0" w:type="auto"/>
            <w:vAlign w:val="bottom"/>
          </w:tcPr>
          <w:p w:rsidR="00BC5CF8" w:rsidRDefault="00CC76D4">
            <w:pPr>
              <w:spacing w:beforeAutospacing="1" w:afterAutospacing="1"/>
            </w:pPr>
            <w:r>
              <w:rPr>
                <w:color w:val="000000"/>
              </w:rPr>
              <w:t>Community Policing Program</w:t>
            </w:r>
          </w:p>
        </w:tc>
      </w:tr>
      <w:tr w:rsidR="00BC5CF8">
        <w:trPr>
          <w:cantSplit/>
        </w:trPr>
        <w:tc>
          <w:tcPr>
            <w:tcW w:w="0" w:type="auto"/>
            <w:vAlign w:val="bottom"/>
          </w:tcPr>
          <w:p w:rsidR="00BC5CF8" w:rsidRDefault="00CC76D4">
            <w:pPr>
              <w:spacing w:beforeAutospacing="1" w:afterAutospacing="1"/>
              <w:jc w:val="right"/>
            </w:pPr>
            <w:r>
              <w:rPr>
                <w:color w:val="000000"/>
              </w:rPr>
              <w:t>5</w:t>
            </w:r>
          </w:p>
        </w:tc>
        <w:tc>
          <w:tcPr>
            <w:tcW w:w="0" w:type="auto"/>
            <w:vAlign w:val="bottom"/>
          </w:tcPr>
          <w:p w:rsidR="00BC5CF8" w:rsidRDefault="00CC76D4">
            <w:pPr>
              <w:spacing w:beforeAutospacing="1" w:afterAutospacing="1"/>
            </w:pPr>
            <w:r>
              <w:rPr>
                <w:color w:val="000000"/>
              </w:rPr>
              <w:t>Crime Awareness Program</w:t>
            </w:r>
          </w:p>
        </w:tc>
      </w:tr>
      <w:tr w:rsidR="00BC5CF8">
        <w:trPr>
          <w:cantSplit/>
        </w:trPr>
        <w:tc>
          <w:tcPr>
            <w:tcW w:w="0" w:type="auto"/>
            <w:vAlign w:val="bottom"/>
          </w:tcPr>
          <w:p w:rsidR="00BC5CF8" w:rsidRDefault="00CC76D4">
            <w:pPr>
              <w:spacing w:beforeAutospacing="1" w:afterAutospacing="1"/>
              <w:jc w:val="right"/>
            </w:pPr>
            <w:r>
              <w:rPr>
                <w:color w:val="000000"/>
              </w:rPr>
              <w:t>6</w:t>
            </w:r>
          </w:p>
        </w:tc>
        <w:tc>
          <w:tcPr>
            <w:tcW w:w="0" w:type="auto"/>
            <w:vAlign w:val="bottom"/>
          </w:tcPr>
          <w:p w:rsidR="00BC5CF8" w:rsidRDefault="00CC76D4">
            <w:pPr>
              <w:spacing w:beforeAutospacing="1" w:afterAutospacing="1"/>
            </w:pPr>
            <w:r>
              <w:rPr>
                <w:color w:val="000000"/>
              </w:rPr>
              <w:t>Senior Center Staffing</w:t>
            </w:r>
          </w:p>
        </w:tc>
      </w:tr>
      <w:tr w:rsidR="00BC5CF8">
        <w:trPr>
          <w:cantSplit/>
        </w:trPr>
        <w:tc>
          <w:tcPr>
            <w:tcW w:w="0" w:type="auto"/>
            <w:vAlign w:val="bottom"/>
          </w:tcPr>
          <w:p w:rsidR="00BC5CF8" w:rsidRDefault="00CC76D4">
            <w:pPr>
              <w:spacing w:beforeAutospacing="1" w:afterAutospacing="1"/>
              <w:jc w:val="right"/>
            </w:pPr>
            <w:r>
              <w:rPr>
                <w:color w:val="000000"/>
              </w:rPr>
              <w:t>7</w:t>
            </w:r>
          </w:p>
        </w:tc>
        <w:tc>
          <w:tcPr>
            <w:tcW w:w="0" w:type="auto"/>
            <w:vAlign w:val="bottom"/>
          </w:tcPr>
          <w:p w:rsidR="00BC5CF8" w:rsidRDefault="00CC76D4">
            <w:pPr>
              <w:spacing w:beforeAutospacing="1" w:afterAutospacing="1"/>
            </w:pPr>
            <w:r>
              <w:rPr>
                <w:color w:val="000000"/>
              </w:rPr>
              <w:t>Food Banks</w:t>
            </w:r>
          </w:p>
        </w:tc>
      </w:tr>
      <w:tr w:rsidR="00BC5CF8">
        <w:trPr>
          <w:cantSplit/>
        </w:trPr>
        <w:tc>
          <w:tcPr>
            <w:tcW w:w="0" w:type="auto"/>
            <w:vAlign w:val="bottom"/>
          </w:tcPr>
          <w:p w:rsidR="00BC5CF8" w:rsidRDefault="00CC76D4">
            <w:pPr>
              <w:spacing w:beforeAutospacing="1" w:afterAutospacing="1"/>
              <w:jc w:val="right"/>
            </w:pPr>
            <w:r>
              <w:rPr>
                <w:color w:val="000000"/>
              </w:rPr>
              <w:t>8</w:t>
            </w:r>
          </w:p>
        </w:tc>
        <w:tc>
          <w:tcPr>
            <w:tcW w:w="0" w:type="auto"/>
            <w:vAlign w:val="bottom"/>
          </w:tcPr>
          <w:p w:rsidR="00BC5CF8" w:rsidRDefault="00CC76D4">
            <w:pPr>
              <w:spacing w:beforeAutospacing="1" w:afterAutospacing="1"/>
            </w:pPr>
            <w:r>
              <w:rPr>
                <w:color w:val="000000"/>
              </w:rPr>
              <w:t>Services for battered and abused spouses</w:t>
            </w:r>
          </w:p>
        </w:tc>
      </w:tr>
      <w:tr w:rsidR="00BC5CF8">
        <w:trPr>
          <w:cantSplit/>
        </w:trPr>
        <w:tc>
          <w:tcPr>
            <w:tcW w:w="0" w:type="auto"/>
            <w:vAlign w:val="bottom"/>
          </w:tcPr>
          <w:p w:rsidR="00BC5CF8" w:rsidRDefault="00CC76D4">
            <w:pPr>
              <w:spacing w:beforeAutospacing="1" w:afterAutospacing="1"/>
              <w:jc w:val="right"/>
            </w:pPr>
            <w:r>
              <w:rPr>
                <w:color w:val="000000"/>
              </w:rPr>
              <w:t>9</w:t>
            </w:r>
          </w:p>
        </w:tc>
        <w:tc>
          <w:tcPr>
            <w:tcW w:w="0" w:type="auto"/>
            <w:vAlign w:val="bottom"/>
          </w:tcPr>
          <w:p w:rsidR="00BC5CF8" w:rsidRDefault="00CC76D4">
            <w:pPr>
              <w:spacing w:beforeAutospacing="1" w:afterAutospacing="1"/>
            </w:pPr>
            <w:r>
              <w:rPr>
                <w:color w:val="000000"/>
              </w:rPr>
              <w:t>The Guidance Center</w:t>
            </w:r>
          </w:p>
        </w:tc>
      </w:tr>
      <w:tr w:rsidR="00BC5CF8">
        <w:trPr>
          <w:cantSplit/>
        </w:trPr>
        <w:tc>
          <w:tcPr>
            <w:tcW w:w="0" w:type="auto"/>
            <w:vAlign w:val="bottom"/>
          </w:tcPr>
          <w:p w:rsidR="00BC5CF8" w:rsidRDefault="00CC76D4">
            <w:pPr>
              <w:spacing w:beforeAutospacing="1" w:afterAutospacing="1"/>
              <w:jc w:val="right"/>
            </w:pPr>
            <w:r>
              <w:rPr>
                <w:color w:val="000000"/>
              </w:rPr>
              <w:t>10</w:t>
            </w:r>
          </w:p>
        </w:tc>
        <w:tc>
          <w:tcPr>
            <w:tcW w:w="0" w:type="auto"/>
            <w:vAlign w:val="bottom"/>
          </w:tcPr>
          <w:p w:rsidR="00BC5CF8" w:rsidRDefault="00CC76D4">
            <w:pPr>
              <w:spacing w:beforeAutospacing="1" w:afterAutospacing="1"/>
            </w:pPr>
            <w:r>
              <w:rPr>
                <w:color w:val="000000"/>
              </w:rPr>
              <w:t>The Senior Alliance</w:t>
            </w:r>
          </w:p>
        </w:tc>
      </w:tr>
      <w:tr w:rsidR="00BC5CF8">
        <w:trPr>
          <w:cantSplit/>
        </w:trPr>
        <w:tc>
          <w:tcPr>
            <w:tcW w:w="0" w:type="auto"/>
            <w:vAlign w:val="bottom"/>
          </w:tcPr>
          <w:p w:rsidR="00BC5CF8" w:rsidRDefault="00CC76D4">
            <w:pPr>
              <w:spacing w:beforeAutospacing="1" w:afterAutospacing="1"/>
              <w:jc w:val="right"/>
            </w:pPr>
            <w:r>
              <w:rPr>
                <w:color w:val="000000"/>
              </w:rPr>
              <w:t>11</w:t>
            </w:r>
          </w:p>
        </w:tc>
        <w:tc>
          <w:tcPr>
            <w:tcW w:w="0" w:type="auto"/>
            <w:vAlign w:val="bottom"/>
          </w:tcPr>
          <w:p w:rsidR="00BC5CF8" w:rsidRDefault="00CC76D4">
            <w:pPr>
              <w:spacing w:beforeAutospacing="1" w:afterAutospacing="1"/>
            </w:pPr>
            <w:r>
              <w:rPr>
                <w:color w:val="000000"/>
              </w:rPr>
              <w:t>General Administration and Planning</w:t>
            </w:r>
          </w:p>
        </w:tc>
      </w:tr>
      <w:tr w:rsidR="00BC5CF8">
        <w:trPr>
          <w:cantSplit/>
        </w:trPr>
        <w:tc>
          <w:tcPr>
            <w:tcW w:w="0" w:type="auto"/>
            <w:vAlign w:val="bottom"/>
          </w:tcPr>
          <w:p w:rsidR="00BC5CF8" w:rsidRDefault="00CC76D4">
            <w:pPr>
              <w:spacing w:beforeAutospacing="1" w:afterAutospacing="1"/>
              <w:jc w:val="right"/>
            </w:pPr>
            <w:r>
              <w:rPr>
                <w:color w:val="000000"/>
              </w:rPr>
              <w:t>12</w:t>
            </w:r>
          </w:p>
        </w:tc>
        <w:tc>
          <w:tcPr>
            <w:tcW w:w="0" w:type="auto"/>
            <w:vAlign w:val="bottom"/>
          </w:tcPr>
          <w:p w:rsidR="00BC5CF8" w:rsidRDefault="00CC76D4">
            <w:pPr>
              <w:spacing w:beforeAutospacing="1" w:afterAutospacing="1"/>
            </w:pPr>
            <w:r>
              <w:rPr>
                <w:color w:val="000000"/>
              </w:rPr>
              <w:t xml:space="preserve">Parks and Recreation </w:t>
            </w:r>
            <w:proofErr w:type="spellStart"/>
            <w:r>
              <w:rPr>
                <w:color w:val="000000"/>
              </w:rPr>
              <w:t>Faciliities</w:t>
            </w:r>
            <w:proofErr w:type="spellEnd"/>
          </w:p>
        </w:tc>
      </w:tr>
      <w:tr w:rsidR="00BC5CF8">
        <w:trPr>
          <w:cantSplit/>
        </w:trPr>
        <w:tc>
          <w:tcPr>
            <w:tcW w:w="0" w:type="auto"/>
            <w:vAlign w:val="bottom"/>
          </w:tcPr>
          <w:p w:rsidR="00BC5CF8" w:rsidRDefault="00CC76D4">
            <w:pPr>
              <w:spacing w:beforeAutospacing="1" w:afterAutospacing="1"/>
              <w:jc w:val="right"/>
            </w:pPr>
            <w:r>
              <w:rPr>
                <w:color w:val="000000"/>
              </w:rPr>
              <w:t>13</w:t>
            </w:r>
          </w:p>
        </w:tc>
        <w:tc>
          <w:tcPr>
            <w:tcW w:w="0" w:type="auto"/>
            <w:vAlign w:val="bottom"/>
          </w:tcPr>
          <w:p w:rsidR="00BC5CF8" w:rsidRDefault="00CC76D4">
            <w:pPr>
              <w:spacing w:beforeAutospacing="1" w:afterAutospacing="1"/>
            </w:pPr>
            <w:r>
              <w:rPr>
                <w:color w:val="000000"/>
              </w:rPr>
              <w:t xml:space="preserve">Parks &amp; </w:t>
            </w:r>
            <w:proofErr w:type="spellStart"/>
            <w:r>
              <w:rPr>
                <w:color w:val="000000"/>
              </w:rPr>
              <w:t>Recration</w:t>
            </w:r>
            <w:proofErr w:type="spellEnd"/>
          </w:p>
        </w:tc>
      </w:tr>
      <w:tr w:rsidR="00BC5CF8">
        <w:trPr>
          <w:cantSplit/>
        </w:trPr>
        <w:tc>
          <w:tcPr>
            <w:tcW w:w="0" w:type="auto"/>
            <w:vAlign w:val="bottom"/>
          </w:tcPr>
          <w:p w:rsidR="00BC5CF8" w:rsidRDefault="00CC76D4">
            <w:pPr>
              <w:spacing w:beforeAutospacing="1" w:afterAutospacing="1"/>
              <w:jc w:val="right"/>
            </w:pPr>
            <w:r>
              <w:rPr>
                <w:color w:val="000000"/>
              </w:rPr>
              <w:t>14</w:t>
            </w:r>
          </w:p>
        </w:tc>
        <w:tc>
          <w:tcPr>
            <w:tcW w:w="0" w:type="auto"/>
            <w:vAlign w:val="bottom"/>
          </w:tcPr>
          <w:p w:rsidR="00BC5CF8" w:rsidRDefault="00CC76D4">
            <w:pPr>
              <w:spacing w:beforeAutospacing="1" w:afterAutospacing="1"/>
            </w:pPr>
            <w:r>
              <w:rPr>
                <w:color w:val="000000"/>
              </w:rPr>
              <w:t>Fire Department Equipment</w:t>
            </w:r>
          </w:p>
        </w:tc>
      </w:tr>
      <w:tr w:rsidR="00BC5CF8">
        <w:trPr>
          <w:cantSplit/>
        </w:trPr>
        <w:tc>
          <w:tcPr>
            <w:tcW w:w="0" w:type="auto"/>
            <w:vAlign w:val="bottom"/>
          </w:tcPr>
          <w:p w:rsidR="00BC5CF8" w:rsidRDefault="00CC76D4">
            <w:pPr>
              <w:spacing w:beforeAutospacing="1" w:afterAutospacing="1"/>
              <w:jc w:val="right"/>
            </w:pPr>
            <w:r>
              <w:rPr>
                <w:color w:val="000000"/>
              </w:rPr>
              <w:t>15</w:t>
            </w:r>
          </w:p>
        </w:tc>
        <w:tc>
          <w:tcPr>
            <w:tcW w:w="0" w:type="auto"/>
            <w:vAlign w:val="bottom"/>
          </w:tcPr>
          <w:p w:rsidR="00BC5CF8" w:rsidRDefault="00CC76D4">
            <w:pPr>
              <w:spacing w:beforeAutospacing="1" w:afterAutospacing="1"/>
            </w:pPr>
            <w:r>
              <w:rPr>
                <w:color w:val="000000"/>
              </w:rPr>
              <w:t>Clearance/Demolition</w:t>
            </w:r>
          </w:p>
        </w:tc>
      </w:tr>
      <w:tr w:rsidR="00BC5CF8">
        <w:trPr>
          <w:cantSplit/>
        </w:trPr>
        <w:tc>
          <w:tcPr>
            <w:tcW w:w="0" w:type="auto"/>
            <w:vAlign w:val="bottom"/>
          </w:tcPr>
          <w:p w:rsidR="00BC5CF8" w:rsidRDefault="00CC76D4">
            <w:pPr>
              <w:spacing w:beforeAutospacing="1" w:afterAutospacing="1"/>
              <w:jc w:val="right"/>
            </w:pPr>
            <w:r>
              <w:rPr>
                <w:color w:val="000000"/>
              </w:rPr>
              <w:t>16</w:t>
            </w:r>
          </w:p>
        </w:tc>
        <w:tc>
          <w:tcPr>
            <w:tcW w:w="0" w:type="auto"/>
            <w:vAlign w:val="bottom"/>
          </w:tcPr>
          <w:p w:rsidR="00BC5CF8" w:rsidRDefault="00CC76D4">
            <w:pPr>
              <w:spacing w:beforeAutospacing="1" w:afterAutospacing="1"/>
            </w:pPr>
            <w:r>
              <w:rPr>
                <w:color w:val="000000"/>
              </w:rPr>
              <w:t>Demolition of Dangerous Buildings</w:t>
            </w:r>
          </w:p>
        </w:tc>
      </w:tr>
    </w:tbl>
    <w:p w:rsidR="00BC5CF8" w:rsidRDefault="00CC76D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26</w:t>
      </w:r>
      <w:r>
        <w:rPr>
          <w:rFonts w:asciiTheme="minorHAnsi" w:hAnsiTheme="minorHAnsi"/>
        </w:rPr>
        <w:fldChar w:fldCharType="end"/>
      </w:r>
      <w:r>
        <w:rPr>
          <w:rFonts w:asciiTheme="minorHAnsi" w:hAnsiTheme="minorHAnsi"/>
        </w:rPr>
        <w:t xml:space="preserve"> – Project Information</w:t>
      </w:r>
    </w:p>
    <w:p w:rsidR="00BC5CF8" w:rsidRDefault="00BC5CF8">
      <w:pPr>
        <w:spacing w:after="0" w:line="240" w:lineRule="auto"/>
        <w:rPr>
          <w:b/>
          <w:sz w:val="24"/>
          <w:szCs w:val="24"/>
        </w:rPr>
      </w:pPr>
    </w:p>
    <w:p w:rsidR="00BC5CF8" w:rsidRDefault="00CC76D4">
      <w:pPr>
        <w:keepNext/>
        <w:widowControl w:val="0"/>
        <w:spacing w:line="204" w:lineRule="auto"/>
        <w:rPr>
          <w:b/>
          <w:sz w:val="24"/>
          <w:szCs w:val="24"/>
        </w:rPr>
      </w:pPr>
      <w:r>
        <w:rPr>
          <w:b/>
          <w:sz w:val="24"/>
          <w:szCs w:val="24"/>
        </w:rPr>
        <w:t>Describe the reasons for allocation priorities and any obstacles to addressing underserved needs</w:t>
      </w:r>
    </w:p>
    <w:p w:rsidR="00BC5CF8" w:rsidRDefault="00BC5CF8">
      <w:pPr>
        <w:spacing w:beforeAutospacing="1" w:afterAutospacing="1"/>
      </w:pPr>
    </w:p>
    <w:p w:rsidR="00BC5CF8" w:rsidRDefault="00BC5CF8">
      <w:pPr>
        <w:rPr>
          <w:rFonts w:cs="Arial"/>
        </w:rPr>
        <w:sectPr w:rsidR="00BC5CF8">
          <w:pgSz w:w="12240" w:h="15840" w:code="1"/>
          <w:pgMar w:top="1440" w:right="1440" w:bottom="1440" w:left="1440" w:header="720" w:footer="720" w:gutter="0"/>
          <w:cols w:space="720"/>
          <w:docGrid w:linePitch="360"/>
        </w:sectPr>
      </w:pPr>
    </w:p>
    <w:p w:rsidR="00BC5CF8" w:rsidRDefault="00CC76D4">
      <w:pPr>
        <w:pStyle w:val="Heading2"/>
        <w:rPr>
          <w:rFonts w:ascii="Calibri" w:hAnsi="Calibri"/>
          <w:i w:val="0"/>
        </w:rPr>
      </w:pPr>
      <w:r>
        <w:rPr>
          <w:rFonts w:ascii="Calibri" w:hAnsi="Calibri"/>
          <w:i w:val="0"/>
        </w:rPr>
        <w:lastRenderedPageBreak/>
        <w:t>AP-38 Project Summary</w:t>
      </w:r>
    </w:p>
    <w:p w:rsidR="00BC5CF8" w:rsidRDefault="00CC76D4">
      <w:pPr>
        <w:keepNext/>
        <w:widowControl w:val="0"/>
        <w:rPr>
          <w:b/>
          <w:sz w:val="24"/>
          <w:szCs w:val="24"/>
        </w:rPr>
      </w:pPr>
      <w:r>
        <w:rPr>
          <w:b/>
          <w:sz w:val="24"/>
          <w:szCs w:val="24"/>
        </w:rPr>
        <w:t>Project Summary Information</w:t>
      </w:r>
    </w:p>
    <w:p w:rsidR="00BC5CF8" w:rsidRDefault="00BC5CF8">
      <w:pPr>
        <w:tabs>
          <w:tab w:val="left" w:pos="1013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022"/>
        <w:gridCol w:w="9714"/>
      </w:tblGrid>
      <w:tr w:rsidR="00BC5CF8">
        <w:trPr>
          <w:cantSplit/>
        </w:trPr>
        <w:tc>
          <w:tcPr>
            <w:tcW w:w="0" w:type="auto"/>
            <w:vMerge w:val="restart"/>
          </w:tcPr>
          <w:p w:rsidR="00BC5CF8" w:rsidRDefault="00CC76D4">
            <w:r>
              <w:rPr>
                <w:b/>
              </w:rPr>
              <w:t>1</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Streets and Utilities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Improve Public Facilities and Infrastructure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Street Improvements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$340,050</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Electric Avenue intersection reconstruction.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Reconstruction of Electric Avenue intersections at Montie, O'Connor and/or Russell as funding allows.</w:t>
            </w:r>
          </w:p>
        </w:tc>
      </w:tr>
      <w:tr w:rsidR="00BC5CF8">
        <w:trPr>
          <w:cantSplit/>
        </w:trPr>
        <w:tc>
          <w:tcPr>
            <w:tcW w:w="0" w:type="auto"/>
            <w:vMerge w:val="restart"/>
          </w:tcPr>
          <w:p w:rsidR="00BC5CF8" w:rsidRDefault="00CC76D4">
            <w:r>
              <w:rPr>
                <w:b/>
              </w:rPr>
              <w:t>2</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Home Rehab Revolving Loan Program</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Improve Amount of Decent and Affordable Housing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Removal of Architectural Barriers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$543,785</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Provide 0% interest and/or low interest loans to qualifying homeowners to be used in modernizing and repairing homes.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 xml:space="preserve">Provide low to moderate income household with loan of 0% and/or low interest loans not to </w:t>
            </w:r>
            <w:proofErr w:type="spellStart"/>
            <w:r>
              <w:rPr>
                <w:color w:val="000000"/>
              </w:rPr>
              <w:t>exceerd</w:t>
            </w:r>
            <w:proofErr w:type="spellEnd"/>
            <w:r>
              <w:rPr>
                <w:color w:val="000000"/>
              </w:rPr>
              <w:t xml:space="preserve"> $20,000 to repair and modernize their homes.  Lead Risk assessment will be performed on each home applying for full assistance with lead hazards being addressed first.</w:t>
            </w:r>
          </w:p>
        </w:tc>
      </w:tr>
      <w:tr w:rsidR="00BC5CF8">
        <w:trPr>
          <w:cantSplit/>
        </w:trPr>
        <w:tc>
          <w:tcPr>
            <w:tcW w:w="0" w:type="auto"/>
            <w:vMerge w:val="restart"/>
          </w:tcPr>
          <w:p w:rsidR="00BC5CF8" w:rsidRDefault="00CC76D4">
            <w:r>
              <w:rPr>
                <w:b/>
              </w:rPr>
              <w:t>3</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Code Enforcement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Sustainable Neighborhoods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Code Enforcement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$108,819</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Increase code enforcement efforts in the low to mod income neighborhoods of the City.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 xml:space="preserve">To pay for increased patrols and investigations </w:t>
            </w:r>
            <w:proofErr w:type="spellStart"/>
            <w:r>
              <w:rPr>
                <w:color w:val="000000"/>
              </w:rPr>
              <w:t>conductged</w:t>
            </w:r>
            <w:proofErr w:type="spellEnd"/>
            <w:r>
              <w:rPr>
                <w:color w:val="000000"/>
              </w:rPr>
              <w:t xml:space="preserve"> in the low to low mod ears of the City by the Ordinance Officers.</w:t>
            </w:r>
          </w:p>
        </w:tc>
      </w:tr>
      <w:tr w:rsidR="00BC5CF8">
        <w:trPr>
          <w:cantSplit/>
        </w:trPr>
        <w:tc>
          <w:tcPr>
            <w:tcW w:w="0" w:type="auto"/>
            <w:vMerge w:val="restart"/>
          </w:tcPr>
          <w:p w:rsidR="00BC5CF8" w:rsidRDefault="00CC76D4">
            <w:r>
              <w:rPr>
                <w:b/>
              </w:rPr>
              <w:t>4</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Community Policing Program</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Enhance Public Safety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Community Policing and Crime Awareness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$63,604</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These funds will be used to pay the salary and fringe benefits for a Community Policing Officer to meet and oversee the activities of the Crime Awareness Programs including Neighborhood Watch and Citizens Patrol Watch. A Community Policing Officer can bridge communications between the citizens and the police department.  Research shows that when a Community Policing Officer works closely with the public, citizens are more likely to comply with police directive and the law, thus making the neighborhoods a safer place to live.  The Community Policing Officer will also be in charge of the Ordinance Officers.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To pay a portion of the salary and fringe benefits of a Community Policing officer</w:t>
            </w:r>
          </w:p>
        </w:tc>
      </w:tr>
      <w:tr w:rsidR="00BC5CF8">
        <w:trPr>
          <w:cantSplit/>
        </w:trPr>
        <w:tc>
          <w:tcPr>
            <w:tcW w:w="0" w:type="auto"/>
            <w:vMerge w:val="restart"/>
          </w:tcPr>
          <w:p w:rsidR="00BC5CF8" w:rsidRDefault="00CC76D4">
            <w:r>
              <w:rPr>
                <w:b/>
              </w:rPr>
              <w:t>5</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Crime Awareness Program</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Enhance Public Safety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Community Policing and Crime Awareness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$10,000</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This program will benefit low and low moderate income person by allowing funding for police officers to assist with Community Policing efforts by training and supervising citizens to be the "eyes and ears" for the police department, thus making the neighborhoods a safer place to live.  Offices will supervise the Neighborhood Watch Program and the Citizens Patrol Watch Program which are both all-volunteer based programs.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 xml:space="preserve">Funds will be used for Citizen's Patrol Watch equipment including by not limited to </w:t>
            </w:r>
            <w:proofErr w:type="gramStart"/>
            <w:r>
              <w:rPr>
                <w:color w:val="000000"/>
              </w:rPr>
              <w:t>hand held</w:t>
            </w:r>
            <w:proofErr w:type="gramEnd"/>
            <w:r>
              <w:rPr>
                <w:color w:val="000000"/>
              </w:rPr>
              <w:t xml:space="preserve"> radios for patrol volunteers, portable amber roof-top emergency lights and printing; Neighborhood Watch Program equipment including by not limited to signs, promotional materials and office supplies needed to run the program.  </w:t>
            </w:r>
          </w:p>
        </w:tc>
      </w:tr>
      <w:tr w:rsidR="00BC5CF8">
        <w:trPr>
          <w:cantSplit/>
        </w:trPr>
        <w:tc>
          <w:tcPr>
            <w:tcW w:w="0" w:type="auto"/>
            <w:vMerge w:val="restart"/>
          </w:tcPr>
          <w:p w:rsidR="00BC5CF8" w:rsidRDefault="00CC76D4">
            <w:r>
              <w:rPr>
                <w:b/>
              </w:rPr>
              <w:t>6</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Senior Center Staffing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City-Wide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Provide and Expand 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Senior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$27,715</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Pay a portion of the salary and fringe benefits of the city employee assigned to the Senior Center.  Employee coordinates activities and services for senior citizens who are presumptively low-mod income clientele.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To pay a portion of the salary and fringe benefits of the city employee assigned to the Senior Center.</w:t>
            </w:r>
          </w:p>
        </w:tc>
      </w:tr>
      <w:tr w:rsidR="00BC5CF8">
        <w:trPr>
          <w:cantSplit/>
        </w:trPr>
        <w:tc>
          <w:tcPr>
            <w:tcW w:w="0" w:type="auto"/>
            <w:vMerge w:val="restart"/>
          </w:tcPr>
          <w:p w:rsidR="00BC5CF8" w:rsidRDefault="00CC76D4">
            <w:r>
              <w:rPr>
                <w:b/>
              </w:rPr>
              <w:t>7</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Food Banks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City-Wide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Provide and Expand 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$4,500</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Food pantry provides food and nutritional preparation information to low income and homeless individuals.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In September of 2014 the food pantry moved to a new larger location that doubled the amount of people helped by May 2015.  The planned Food Pantry Expansion is designed to address the growth in people but also to address the need for disposables, refrigerated products and education in preparing food staples of high nutritional value.   Funds to be used for refrigerator/freezer ($1,100), augmentation of electrical power to support additional refrigerator, bin storage system to regulate distribution and printing of nutritional food preparation to facilitate easy use for minimal readers.</w:t>
            </w:r>
          </w:p>
        </w:tc>
      </w:tr>
      <w:tr w:rsidR="00BC5CF8">
        <w:trPr>
          <w:cantSplit/>
        </w:trPr>
        <w:tc>
          <w:tcPr>
            <w:tcW w:w="0" w:type="auto"/>
            <w:vMerge w:val="restart"/>
          </w:tcPr>
          <w:p w:rsidR="00BC5CF8" w:rsidRDefault="00CC76D4">
            <w:r>
              <w:rPr>
                <w:b/>
              </w:rPr>
              <w:t>8</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Services for battered and abused spouses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City-Wide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Provide and Expand 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Battered and Abused Spouses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$10,000</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Comprehensive services to survivors of domestic and sexual violence and their families, children and friends.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 xml:space="preserve">Shelter, emergency response calls to hospital/police department, crisis calls 24-our help line, criminal justice </w:t>
            </w:r>
            <w:proofErr w:type="spellStart"/>
            <w:r>
              <w:rPr>
                <w:color w:val="000000"/>
              </w:rPr>
              <w:t>advocacy,counseling</w:t>
            </w:r>
            <w:proofErr w:type="spellEnd"/>
            <w:r>
              <w:rPr>
                <w:color w:val="000000"/>
              </w:rPr>
              <w:t>, children's programs and transitional supportive housing.</w:t>
            </w:r>
          </w:p>
        </w:tc>
      </w:tr>
      <w:tr w:rsidR="00BC5CF8">
        <w:trPr>
          <w:cantSplit/>
        </w:trPr>
        <w:tc>
          <w:tcPr>
            <w:tcW w:w="0" w:type="auto"/>
            <w:vMerge w:val="restart"/>
          </w:tcPr>
          <w:p w:rsidR="00BC5CF8" w:rsidRDefault="00CC76D4">
            <w:r>
              <w:rPr>
                <w:b/>
              </w:rPr>
              <w:t>9</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The Guidance Center</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Provide and Expand 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Public Services</w:t>
            </w:r>
            <w:r>
              <w:rPr>
                <w:color w:val="000000"/>
              </w:rPr>
              <w:br/>
              <w:t>Youth Services</w:t>
            </w:r>
            <w:r>
              <w:rPr>
                <w:color w:val="000000"/>
              </w:rPr>
              <w:br/>
              <w:t>Mental Health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$2,500</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Assist the operation of the Guidance Center to provide mental health and substance abuse services to families and children through its clinic.</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Youth Assistance Program, Community Resource Centers, juvenile justice, early head start, great start readiness program, outpatient, medication review, case manager, developmental disabilities, substance abuse, parenting classes, etc.</w:t>
            </w:r>
          </w:p>
        </w:tc>
      </w:tr>
      <w:tr w:rsidR="00BC5CF8">
        <w:trPr>
          <w:cantSplit/>
        </w:trPr>
        <w:tc>
          <w:tcPr>
            <w:tcW w:w="0" w:type="auto"/>
            <w:vMerge w:val="restart"/>
          </w:tcPr>
          <w:p w:rsidR="00BC5CF8" w:rsidRDefault="00CC76D4">
            <w:r>
              <w:rPr>
                <w:b/>
              </w:rPr>
              <w:lastRenderedPageBreak/>
              <w:t>10</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The Senior Alliance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City-Wide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Provide and Expand Public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Senior Services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$3,201</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 xml:space="preserve">Assist in paying the costs associated with the Senior Alliance Program, an Area Agency on Aging.  This program </w:t>
            </w:r>
            <w:proofErr w:type="gramStart"/>
            <w:r>
              <w:rPr>
                <w:color w:val="000000"/>
              </w:rPr>
              <w:t>provides assistance to</w:t>
            </w:r>
            <w:proofErr w:type="gramEnd"/>
            <w:r>
              <w:rPr>
                <w:color w:val="000000"/>
              </w:rPr>
              <w:t xml:space="preserve"> senior aged residents with prescription needs, assisted living needs and various other activities.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Adult Day Care, Care Management, Case coordination and support, caregiver training and support, legal assistance, long term care ombudsman, Medicaid waiver and assistance program, transportation, holiday meals, etc.</w:t>
            </w:r>
          </w:p>
        </w:tc>
      </w:tr>
      <w:tr w:rsidR="00BC5CF8">
        <w:trPr>
          <w:cantSplit/>
        </w:trPr>
        <w:tc>
          <w:tcPr>
            <w:tcW w:w="0" w:type="auto"/>
            <w:vMerge w:val="restart"/>
          </w:tcPr>
          <w:p w:rsidR="00BC5CF8" w:rsidRDefault="00CC76D4">
            <w:r>
              <w:rPr>
                <w:b/>
              </w:rPr>
              <w:t>11</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General Administration and Planning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City-Wide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Enhance Quality of Living Environment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Administration and Planning</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$232,879</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These funds will be used to fund the operation of the Office of Community Planning and Development.  This department is responsible for the operation of the Community Development Block Grant Program on a City-wide basis throughout the year.</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Administration and Planning</w:t>
            </w:r>
          </w:p>
        </w:tc>
      </w:tr>
      <w:tr w:rsidR="00BC5CF8">
        <w:trPr>
          <w:cantSplit/>
        </w:trPr>
        <w:tc>
          <w:tcPr>
            <w:tcW w:w="0" w:type="auto"/>
            <w:vMerge w:val="restart"/>
          </w:tcPr>
          <w:p w:rsidR="00BC5CF8" w:rsidRDefault="00CC76D4">
            <w:r>
              <w:rPr>
                <w:b/>
              </w:rPr>
              <w:t>12</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Parks and Recreation Facilities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Sustainable Neighborhoods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Parks, Recreational Facilities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$30,000</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Funds will be used to make improvements to city parks and recreation facilities in order to make them safer, ore handicapped accessible and pleasant to use.</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val="restart"/>
          </w:tcPr>
          <w:p w:rsidR="00BC5CF8" w:rsidRDefault="00CC76D4">
            <w:r>
              <w:rPr>
                <w:b/>
              </w:rPr>
              <w:t>13</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Parks &amp; Recr</w:t>
            </w:r>
            <w:r w:rsidR="00786DA9">
              <w:rPr>
                <w:color w:val="000000"/>
              </w:rPr>
              <w:t>e</w:t>
            </w:r>
            <w:r>
              <w:rPr>
                <w:color w:val="000000"/>
              </w:rPr>
              <w:t>ation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Sustainable Neighborhoods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Parks, Recreational Facilities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$14,401</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Funds will be used to make direct improvements to the community's park system.</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val="restart"/>
          </w:tcPr>
          <w:p w:rsidR="00BC5CF8" w:rsidRDefault="00CC76D4">
            <w:r>
              <w:rPr>
                <w:b/>
              </w:rPr>
              <w:t>14</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Fire Department Equipment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Enhance Public Safety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Fire Stations / Equipment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$6,425</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proofErr w:type="spellStart"/>
            <w:r>
              <w:rPr>
                <w:color w:val="000000"/>
              </w:rPr>
              <w:t>Funs</w:t>
            </w:r>
            <w:proofErr w:type="spellEnd"/>
            <w:r>
              <w:rPr>
                <w:color w:val="000000"/>
              </w:rPr>
              <w:t xml:space="preserve"> will be used for the acquisition of needed firefighting and rescue equipment.</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val="restart"/>
          </w:tcPr>
          <w:p w:rsidR="00BC5CF8" w:rsidRDefault="00CC76D4">
            <w:r>
              <w:rPr>
                <w:b/>
              </w:rPr>
              <w:t>15</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Clearance/Demolition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Sustainable Neighborhoods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Clearance and Demolition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$73,533</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Removal of Dangerous structures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val="restart"/>
          </w:tcPr>
          <w:p w:rsidR="00BC5CF8" w:rsidRDefault="00CC76D4">
            <w:r>
              <w:rPr>
                <w:b/>
              </w:rPr>
              <w:t>16</w:t>
            </w:r>
          </w:p>
        </w:tc>
        <w:tc>
          <w:tcPr>
            <w:tcW w:w="0" w:type="auto"/>
          </w:tcPr>
          <w:p w:rsidR="00BC5CF8" w:rsidRDefault="00CC76D4">
            <w:pPr>
              <w:keepNext/>
              <w:spacing w:before="100" w:after="0"/>
              <w:rPr>
                <w:b/>
              </w:rPr>
            </w:pPr>
            <w:r>
              <w:rPr>
                <w:b/>
              </w:rPr>
              <w:t>Project Name</w:t>
            </w:r>
          </w:p>
        </w:tc>
        <w:tc>
          <w:tcPr>
            <w:tcW w:w="0" w:type="auto"/>
          </w:tcPr>
          <w:p w:rsidR="00BC5CF8" w:rsidRDefault="00CC76D4">
            <w:pPr>
              <w:spacing w:before="100" w:after="0"/>
            </w:pPr>
            <w:r>
              <w:rPr>
                <w:color w:val="000000"/>
              </w:rPr>
              <w:t>Demolition of Dangerous Buildings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Area</w:t>
            </w:r>
          </w:p>
        </w:tc>
        <w:tc>
          <w:tcPr>
            <w:tcW w:w="0" w:type="auto"/>
          </w:tcPr>
          <w:p w:rsidR="00BC5CF8" w:rsidRDefault="00CC76D4">
            <w:pPr>
              <w:spacing w:before="100" w:after="0"/>
            </w:pPr>
            <w:r>
              <w:rPr>
                <w:color w:val="000000"/>
              </w:rPr>
              <w:t>Lincoln Park LMA Census Tracts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Goals Supported</w:t>
            </w:r>
          </w:p>
        </w:tc>
        <w:tc>
          <w:tcPr>
            <w:tcW w:w="0" w:type="auto"/>
          </w:tcPr>
          <w:p w:rsidR="00BC5CF8" w:rsidRDefault="00CC76D4">
            <w:pPr>
              <w:spacing w:before="100" w:after="0"/>
            </w:pPr>
            <w:r>
              <w:rPr>
                <w:color w:val="000000"/>
              </w:rPr>
              <w:t>Sustainable Neighborhoods</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Needs Addressed</w:t>
            </w:r>
          </w:p>
        </w:tc>
        <w:tc>
          <w:tcPr>
            <w:tcW w:w="0" w:type="auto"/>
          </w:tcPr>
          <w:p w:rsidR="00BC5CF8" w:rsidRDefault="00CC76D4">
            <w:pPr>
              <w:spacing w:before="100" w:after="0"/>
            </w:pPr>
            <w:r>
              <w:rPr>
                <w:color w:val="000000"/>
              </w:rPr>
              <w:t>Clearance and Demolition</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Funding</w:t>
            </w:r>
          </w:p>
        </w:tc>
        <w:tc>
          <w:tcPr>
            <w:tcW w:w="0" w:type="auto"/>
          </w:tcPr>
          <w:p w:rsidR="00BC5CF8" w:rsidRDefault="00CC76D4">
            <w:pPr>
              <w:spacing w:before="100" w:after="0"/>
            </w:pPr>
            <w:r>
              <w:rPr>
                <w:color w:val="000000"/>
              </w:rPr>
              <w:t>CDBG: $20,000</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Description</w:t>
            </w:r>
          </w:p>
        </w:tc>
        <w:tc>
          <w:tcPr>
            <w:tcW w:w="0" w:type="auto"/>
          </w:tcPr>
          <w:p w:rsidR="00BC5CF8" w:rsidRDefault="00CC76D4">
            <w:pPr>
              <w:spacing w:before="100" w:after="0"/>
            </w:pPr>
            <w:r>
              <w:rPr>
                <w:color w:val="000000"/>
              </w:rPr>
              <w:t>Funds will be used to demolish blighted vacant or abandoned buildings that are feasibly beyond repair and pose a threat to public health and safety.</w:t>
            </w:r>
          </w:p>
        </w:tc>
      </w:tr>
      <w:tr w:rsidR="00BC5CF8">
        <w:trPr>
          <w:cantSplit/>
        </w:trPr>
        <w:tc>
          <w:tcPr>
            <w:tcW w:w="0" w:type="auto"/>
            <w:vMerge/>
          </w:tcPr>
          <w:p w:rsidR="00BC5CF8" w:rsidRDefault="00BC5CF8"/>
        </w:tc>
        <w:tc>
          <w:tcPr>
            <w:tcW w:w="0" w:type="auto"/>
          </w:tcPr>
          <w:p w:rsidR="00BC5CF8" w:rsidRDefault="00CC76D4">
            <w:pPr>
              <w:keepNext/>
              <w:spacing w:before="100" w:after="0"/>
              <w:rPr>
                <w:b/>
              </w:rPr>
            </w:pPr>
            <w:r>
              <w:rPr>
                <w:b/>
              </w:rPr>
              <w:t>Target Date</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Location Description</w:t>
            </w:r>
          </w:p>
        </w:tc>
        <w:tc>
          <w:tcPr>
            <w:tcW w:w="0" w:type="auto"/>
          </w:tcPr>
          <w:p w:rsidR="00BC5CF8" w:rsidRDefault="00CC76D4">
            <w:pPr>
              <w:spacing w:before="100" w:after="0"/>
            </w:pPr>
            <w:r>
              <w:rPr>
                <w:color w:val="000000"/>
              </w:rPr>
              <w:t xml:space="preserve"> </w:t>
            </w:r>
          </w:p>
        </w:tc>
      </w:tr>
      <w:tr w:rsidR="00BC5CF8">
        <w:trPr>
          <w:cantSplit/>
        </w:trPr>
        <w:tc>
          <w:tcPr>
            <w:tcW w:w="0" w:type="auto"/>
            <w:vMerge/>
          </w:tcPr>
          <w:p w:rsidR="00BC5CF8" w:rsidRDefault="00BC5CF8"/>
        </w:tc>
        <w:tc>
          <w:tcPr>
            <w:tcW w:w="0" w:type="auto"/>
          </w:tcPr>
          <w:p w:rsidR="00BC5CF8" w:rsidRDefault="00CC76D4">
            <w:pPr>
              <w:keepNext/>
              <w:spacing w:before="100" w:after="0"/>
              <w:rPr>
                <w:rFonts w:asciiTheme="minorHAnsi" w:hAnsiTheme="minorHAnsi"/>
                <w:b/>
              </w:rPr>
            </w:pPr>
            <w:r>
              <w:rPr>
                <w:rStyle w:val="Strong"/>
                <w:rFonts w:asciiTheme="minorHAnsi" w:hAnsiTheme="minorHAnsi"/>
              </w:rPr>
              <w:t>Planned Activities</w:t>
            </w:r>
          </w:p>
        </w:tc>
        <w:tc>
          <w:tcPr>
            <w:tcW w:w="0" w:type="auto"/>
          </w:tcPr>
          <w:p w:rsidR="00BC5CF8" w:rsidRDefault="00CC76D4">
            <w:pPr>
              <w:spacing w:before="100" w:after="0"/>
            </w:pPr>
            <w:r>
              <w:rPr>
                <w:color w:val="000000"/>
              </w:rPr>
              <w:t xml:space="preserve"> </w:t>
            </w:r>
          </w:p>
        </w:tc>
      </w:tr>
    </w:tbl>
    <w:p w:rsidR="00BC5CF8" w:rsidRDefault="00BC5CF8"/>
    <w:p w:rsidR="00BC5CF8" w:rsidRDefault="00BC5CF8">
      <w:pPr>
        <w:sectPr w:rsidR="00BC5CF8">
          <w:pgSz w:w="15840" w:h="12240" w:orient="landscape" w:code="1"/>
          <w:pgMar w:top="1440" w:right="1440" w:bottom="1440" w:left="1440" w:header="720" w:footer="720" w:gutter="0"/>
          <w:cols w:space="720"/>
          <w:docGrid w:linePitch="360"/>
        </w:sectPr>
      </w:pPr>
    </w:p>
    <w:bookmarkEnd w:id="1"/>
    <w:p w:rsidR="00BC5CF8" w:rsidRDefault="00CC76D4">
      <w:pPr>
        <w:pStyle w:val="Heading2"/>
        <w:pageBreakBefore/>
        <w:widowControl w:val="0"/>
        <w:rPr>
          <w:rFonts w:ascii="Calibri" w:hAnsi="Calibri"/>
          <w:i w:val="0"/>
        </w:rPr>
      </w:pPr>
      <w:r>
        <w:rPr>
          <w:rFonts w:ascii="Calibri" w:hAnsi="Calibri"/>
          <w:i w:val="0"/>
        </w:rPr>
        <w:lastRenderedPageBreak/>
        <w:t>AP-50 Geographic Distribution - 91.420, 91.220(f)</w:t>
      </w:r>
    </w:p>
    <w:p w:rsidR="00BC5CF8" w:rsidRDefault="00CC76D4">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BC5CF8" w:rsidRDefault="00CC76D4">
      <w:pPr>
        <w:keepNext/>
        <w:widowControl w:val="0"/>
        <w:spacing w:beforeAutospacing="1" w:afterAutospacing="1"/>
        <w:rPr>
          <w:rFonts w:cs="Arial"/>
          <w:szCs w:val="26"/>
        </w:rPr>
      </w:pPr>
      <w:r>
        <w:rPr>
          <w:rFonts w:cs="Arial"/>
        </w:rPr>
        <w:t xml:space="preserve">While Lincoln Park is not officially establishing Geographic Priority Areas in the 2016 to 2020 plan, the CDBG program will operate on a citywide basis but will concentrate in low and moderate income Census tracts and block groups of the City. The City of Lincoln Park intends to dedicate 100% of its CDBG allocation to housing and public services that </w:t>
      </w:r>
      <w:proofErr w:type="gramStart"/>
      <w:r>
        <w:rPr>
          <w:rFonts w:cs="Arial"/>
        </w:rPr>
        <w:t>provide assistance to</w:t>
      </w:r>
      <w:proofErr w:type="gramEnd"/>
      <w:r>
        <w:rPr>
          <w:rFonts w:cs="Arial"/>
        </w:rPr>
        <w:t xml:space="preserve"> the low and low-moderate income persons and households on citywide bases.  All infrastructure improvements utilizing CDBG funds will take place in the low to low-moderate income census block groups.</w:t>
      </w:r>
    </w:p>
    <w:p w:rsidR="00BC5CF8" w:rsidRDefault="00CC76D4">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2074"/>
      </w:tblGrid>
      <w:tr w:rsidR="00BC5CF8">
        <w:trPr>
          <w:cantSplit/>
          <w:tblHeader/>
        </w:trPr>
        <w:tc>
          <w:tcPr>
            <w:tcW w:w="0" w:type="auto"/>
          </w:tcPr>
          <w:p w:rsidR="00BC5CF8" w:rsidRDefault="00CC76D4">
            <w:pPr>
              <w:keepNext/>
              <w:widowControl w:val="0"/>
              <w:spacing w:after="0" w:line="240" w:lineRule="auto"/>
              <w:jc w:val="center"/>
              <w:rPr>
                <w:b/>
                <w:szCs w:val="24"/>
              </w:rPr>
            </w:pPr>
            <w:r>
              <w:rPr>
                <w:b/>
              </w:rPr>
              <w:t>Target Area</w:t>
            </w:r>
          </w:p>
        </w:tc>
        <w:tc>
          <w:tcPr>
            <w:tcW w:w="0" w:type="auto"/>
          </w:tcPr>
          <w:p w:rsidR="00BC5CF8" w:rsidRDefault="00CC76D4">
            <w:pPr>
              <w:keepNext/>
              <w:widowControl w:val="0"/>
              <w:spacing w:after="0" w:line="240" w:lineRule="auto"/>
              <w:jc w:val="center"/>
              <w:rPr>
                <w:b/>
                <w:szCs w:val="24"/>
              </w:rPr>
            </w:pPr>
            <w:r>
              <w:rPr>
                <w:b/>
              </w:rPr>
              <w:t>Percentage of Funds</w:t>
            </w:r>
          </w:p>
        </w:tc>
      </w:tr>
      <w:tr w:rsidR="00BC5CF8">
        <w:trPr>
          <w:cantSplit/>
        </w:trPr>
        <w:tc>
          <w:tcPr>
            <w:tcW w:w="0" w:type="auto"/>
          </w:tcPr>
          <w:p w:rsidR="00BC5CF8" w:rsidRDefault="00CC76D4">
            <w:pPr>
              <w:spacing w:beforeAutospacing="1" w:afterAutospacing="1"/>
            </w:pPr>
            <w:r>
              <w:rPr>
                <w:color w:val="000000"/>
              </w:rPr>
              <w:t>Lincoln Park LMA Census Tracts</w:t>
            </w:r>
          </w:p>
        </w:tc>
        <w:tc>
          <w:tcPr>
            <w:tcW w:w="0" w:type="auto"/>
            <w:vAlign w:val="bottom"/>
          </w:tcPr>
          <w:p w:rsidR="00BC5CF8" w:rsidRDefault="00CC76D4">
            <w:pPr>
              <w:spacing w:beforeAutospacing="1" w:afterAutospacing="1"/>
              <w:jc w:val="right"/>
            </w:pPr>
            <w:r>
              <w:rPr>
                <w:color w:val="000000"/>
              </w:rPr>
              <w:t xml:space="preserve"> </w:t>
            </w:r>
          </w:p>
        </w:tc>
      </w:tr>
    </w:tbl>
    <w:p w:rsidR="00BC5CF8" w:rsidRDefault="00CC76D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27</w:t>
      </w:r>
      <w:r>
        <w:rPr>
          <w:rFonts w:asciiTheme="minorHAnsi" w:hAnsiTheme="minorHAnsi"/>
        </w:rPr>
        <w:fldChar w:fldCharType="end"/>
      </w:r>
      <w:r>
        <w:rPr>
          <w:rFonts w:asciiTheme="minorHAnsi" w:hAnsiTheme="minorHAnsi"/>
        </w:rPr>
        <w:t xml:space="preserve"> - Geographic Distribution </w:t>
      </w:r>
    </w:p>
    <w:p w:rsidR="00BC5CF8" w:rsidRDefault="00BC5CF8">
      <w:pPr>
        <w:spacing w:after="0" w:line="240" w:lineRule="auto"/>
        <w:rPr>
          <w:b/>
          <w:sz w:val="24"/>
          <w:szCs w:val="24"/>
        </w:rPr>
      </w:pPr>
    </w:p>
    <w:p w:rsidR="00BC5CF8" w:rsidRDefault="00CC76D4">
      <w:pPr>
        <w:keepNext/>
        <w:widowControl w:val="0"/>
        <w:rPr>
          <w:b/>
          <w:sz w:val="24"/>
          <w:szCs w:val="24"/>
        </w:rPr>
      </w:pPr>
      <w:r>
        <w:rPr>
          <w:b/>
          <w:sz w:val="24"/>
          <w:szCs w:val="24"/>
        </w:rPr>
        <w:t xml:space="preserve">Rationale for the priorities for allocating investments geographically </w:t>
      </w:r>
    </w:p>
    <w:p w:rsidR="00BC5CF8" w:rsidRDefault="00CC76D4">
      <w:pPr>
        <w:keepNext/>
        <w:widowControl w:val="0"/>
        <w:spacing w:beforeAutospacing="1" w:afterAutospacing="1"/>
        <w:rPr>
          <w:rFonts w:cs="Arial"/>
          <w:szCs w:val="24"/>
        </w:rPr>
      </w:pPr>
      <w:r>
        <w:rPr>
          <w:rFonts w:cs="Arial"/>
        </w:rPr>
        <w:t>These areas have the greatest need for improvements to the infrastructure and housing.</w:t>
      </w:r>
    </w:p>
    <w:p w:rsidR="00BC5CF8" w:rsidRDefault="00CC76D4">
      <w:pPr>
        <w:keepNext/>
        <w:widowControl w:val="0"/>
        <w:spacing w:line="204" w:lineRule="auto"/>
        <w:rPr>
          <w:b/>
          <w:sz w:val="24"/>
          <w:szCs w:val="24"/>
        </w:rPr>
      </w:pPr>
      <w:r>
        <w:rPr>
          <w:b/>
          <w:sz w:val="24"/>
          <w:szCs w:val="24"/>
        </w:rPr>
        <w:t>Discussion</w:t>
      </w:r>
    </w:p>
    <w:p w:rsidR="00BC5CF8" w:rsidRDefault="00BC5CF8">
      <w:pPr>
        <w:keepNext/>
        <w:widowControl w:val="0"/>
        <w:spacing w:line="204" w:lineRule="auto"/>
        <w:rPr>
          <w:b/>
          <w:sz w:val="24"/>
          <w:szCs w:val="24"/>
        </w:rPr>
      </w:pPr>
    </w:p>
    <w:p w:rsidR="00BC5CF8" w:rsidRDefault="00BC5CF8">
      <w:pPr>
        <w:rPr>
          <w:rFonts w:cs="Arial"/>
        </w:rPr>
      </w:pPr>
    </w:p>
    <w:p w:rsidR="00BC5CF8" w:rsidRDefault="00BC5CF8">
      <w:pPr>
        <w:keepNext/>
        <w:widowControl w:val="0"/>
        <w:spacing w:after="0" w:line="240" w:lineRule="auto"/>
        <w:jc w:val="center"/>
        <w:rPr>
          <w:rFonts w:cs="Arial"/>
        </w:rPr>
      </w:pPr>
    </w:p>
    <w:p w:rsidR="00BC5CF8" w:rsidRDefault="00CC76D4">
      <w:pPr>
        <w:pStyle w:val="Heading2"/>
        <w:pageBreakBefore/>
        <w:widowControl w:val="0"/>
        <w:rPr>
          <w:rFonts w:ascii="Calibri" w:hAnsi="Calibri"/>
          <w:i w:val="0"/>
        </w:rPr>
      </w:pPr>
      <w:r>
        <w:rPr>
          <w:rFonts w:ascii="Calibri" w:hAnsi="Calibri"/>
          <w:i w:val="0"/>
        </w:rPr>
        <w:lastRenderedPageBreak/>
        <w:t>AP-85 Other Actions - 91.420, 91.220(k)</w:t>
      </w:r>
    </w:p>
    <w:p w:rsidR="00BC5CF8" w:rsidRDefault="00CC76D4">
      <w:pPr>
        <w:keepNext/>
        <w:widowControl w:val="0"/>
        <w:spacing w:line="204" w:lineRule="auto"/>
        <w:rPr>
          <w:b/>
          <w:sz w:val="24"/>
          <w:szCs w:val="24"/>
        </w:rPr>
      </w:pPr>
      <w:r>
        <w:rPr>
          <w:b/>
          <w:sz w:val="24"/>
          <w:szCs w:val="24"/>
        </w:rPr>
        <w:t>Introduction</w:t>
      </w:r>
    </w:p>
    <w:p w:rsidR="00BC5CF8" w:rsidRDefault="00BC5CF8">
      <w:pPr>
        <w:keepNext/>
        <w:widowControl w:val="0"/>
        <w:spacing w:line="204" w:lineRule="auto"/>
        <w:rPr>
          <w:b/>
          <w:sz w:val="24"/>
          <w:szCs w:val="24"/>
        </w:rPr>
      </w:pPr>
    </w:p>
    <w:p w:rsidR="00BC5CF8" w:rsidRDefault="00CC76D4">
      <w:pPr>
        <w:keepNext/>
        <w:widowControl w:val="0"/>
        <w:rPr>
          <w:b/>
          <w:sz w:val="24"/>
          <w:szCs w:val="24"/>
        </w:rPr>
      </w:pPr>
      <w:r>
        <w:rPr>
          <w:b/>
          <w:sz w:val="24"/>
          <w:szCs w:val="24"/>
        </w:rPr>
        <w:t>Actions planned to address obstacles to meeting underserved needs</w:t>
      </w:r>
    </w:p>
    <w:p w:rsidR="00BC5CF8" w:rsidRDefault="00CC76D4">
      <w:pPr>
        <w:keepNext/>
        <w:widowControl w:val="0"/>
        <w:spacing w:beforeAutospacing="1" w:afterAutospacing="1"/>
        <w:rPr>
          <w:rFonts w:cs="Arial"/>
        </w:rPr>
      </w:pPr>
      <w:r>
        <w:rPr>
          <w:rFonts w:cs="Arial"/>
        </w:rPr>
        <w:t>The City will continue to support non-profit agencies, homeless providers,  and special needs groups in their goal to meet the underserved persons of the community. The City will continue to communicate with these groups to assist in the coordination of services and to provide technical assistance when needed.</w:t>
      </w:r>
    </w:p>
    <w:p w:rsidR="00BC5CF8" w:rsidRDefault="00CC76D4">
      <w:pPr>
        <w:keepNext/>
        <w:widowControl w:val="0"/>
        <w:spacing w:beforeAutospacing="1" w:afterAutospacing="1"/>
        <w:rPr>
          <w:rFonts w:cs="Arial"/>
        </w:rPr>
      </w:pPr>
      <w:r>
        <w:rPr>
          <w:rFonts w:cs="Arial"/>
        </w:rPr>
        <w:t> </w:t>
      </w:r>
    </w:p>
    <w:p w:rsidR="00BC5CF8" w:rsidRDefault="00CC76D4">
      <w:pPr>
        <w:keepNext/>
        <w:widowControl w:val="0"/>
        <w:spacing w:beforeAutospacing="1" w:afterAutospacing="1"/>
        <w:rPr>
          <w:rFonts w:cs="Arial"/>
        </w:rPr>
      </w:pPr>
      <w:r>
        <w:rPr>
          <w:rFonts w:cs="Arial"/>
        </w:rPr>
        <w:t xml:space="preserve">The primary obstacle to meeting underserved needs of the low and moderate  income populations continues to be the lack of sufficient funding. Organizations serving these populations have seen funding decrease while the demand for services increases. The City’s Program Year 2016/2017 CDBG allocation represents the city’s only viable funding source available to meet the needs of its underserved residents. To address this obstacle the city intends to commit 100% of its CDBG allocation entirely to meeting the needs of our underserved residents. Other than that, the City has experienced dramatic reductions in its operating budget due to staggering losses in property value and state revenue sharing. As a </w:t>
      </w:r>
      <w:proofErr w:type="gramStart"/>
      <w:r>
        <w:rPr>
          <w:rFonts w:cs="Arial"/>
        </w:rPr>
        <w:t>result</w:t>
      </w:r>
      <w:proofErr w:type="gramEnd"/>
      <w:r>
        <w:rPr>
          <w:rFonts w:cs="Arial"/>
        </w:rPr>
        <w:t xml:space="preserve"> the City is not in a financial position to provide much more than limited CDBG funding. To the greatest extent possible the city will maximize these limited resources by attempting to leverage its funds and to seek new sources of funding</w:t>
      </w:r>
    </w:p>
    <w:p w:rsidR="00BC5CF8" w:rsidRDefault="00CC76D4">
      <w:pPr>
        <w:keepNext/>
        <w:widowControl w:val="0"/>
        <w:rPr>
          <w:b/>
          <w:sz w:val="24"/>
          <w:szCs w:val="24"/>
        </w:rPr>
      </w:pPr>
      <w:r>
        <w:rPr>
          <w:b/>
          <w:sz w:val="24"/>
          <w:szCs w:val="24"/>
        </w:rPr>
        <w:t>Actions planned to foster and maintain affordable housing</w:t>
      </w:r>
    </w:p>
    <w:p w:rsidR="00BC5CF8" w:rsidRDefault="00BC5CF8">
      <w:pPr>
        <w:spacing w:beforeAutospacing="1" w:afterAutospacing="1"/>
      </w:pPr>
    </w:p>
    <w:p w:rsidR="00BC5CF8" w:rsidRDefault="00CC76D4">
      <w:pPr>
        <w:keepNext/>
        <w:widowControl w:val="0"/>
        <w:rPr>
          <w:b/>
          <w:sz w:val="24"/>
          <w:szCs w:val="24"/>
        </w:rPr>
      </w:pPr>
      <w:r>
        <w:rPr>
          <w:b/>
          <w:sz w:val="24"/>
          <w:szCs w:val="24"/>
        </w:rPr>
        <w:t>Actions planned to reduce lead-based paint hazards</w:t>
      </w:r>
    </w:p>
    <w:p w:rsidR="00BC5CF8" w:rsidRDefault="00CC76D4">
      <w:pPr>
        <w:keepNext/>
        <w:widowControl w:val="0"/>
        <w:spacing w:beforeAutospacing="1" w:afterAutospacing="1"/>
        <w:rPr>
          <w:rFonts w:cs="Arial"/>
        </w:rPr>
      </w:pPr>
      <w:r>
        <w:rPr>
          <w:rFonts w:cs="Arial"/>
        </w:rPr>
        <w:t xml:space="preserve">The City has adopted a policy of addressing lead-based paint hazards first when doing any type of rehabilitation work in a home. The Office of Community Planning and Development operates a Home Rehabilitation Loan Program through which </w:t>
      </w:r>
      <w:proofErr w:type="gramStart"/>
      <w:r>
        <w:rPr>
          <w:rFonts w:cs="Arial"/>
        </w:rPr>
        <w:t>it</w:t>
      </w:r>
      <w:proofErr w:type="gramEnd"/>
      <w:r>
        <w:rPr>
          <w:rFonts w:cs="Arial"/>
        </w:rPr>
        <w:t xml:space="preserve"> loans money to qualified homeowners and rental property owners to use in renovating housing units. As a part of that activity, the City pays for and conducts testing of the homes to determine the presence of lead-based paint hazards. All homes acquired for rehabilitation through the City’s Housing Stock Improvement Program goes through the lead abatement process as well. Due to limited funds, the City cannot get to enough of the housing each year. The City prioritizes lead mitigation to homes with small children. The City also works with the State of Michigan and the Wayne County Lead Safe program for lead mitigation efforts. ETC Environmental Services of Romulus, MI performs the testing. If the city discovers lead based paint hazards, loan funding is made available to ameliorate the hazards. The City makes available a variety of publications that explain the </w:t>
      </w:r>
      <w:r>
        <w:rPr>
          <w:rFonts w:cs="Arial"/>
        </w:rPr>
        <w:lastRenderedPageBreak/>
        <w:t>dangers of lead in the home and what can be done to prevent and/or deal with those hazards. The City encourages local contractors to get trained and become certified as lead contractors in order to increase options for local residents. The CPD Staff periodically attends training provided by HUD and others to stay current with this issue and deal with it effectively.</w:t>
      </w:r>
    </w:p>
    <w:p w:rsidR="00BC5CF8" w:rsidRDefault="00CC76D4">
      <w:pPr>
        <w:keepNext/>
        <w:widowControl w:val="0"/>
        <w:rPr>
          <w:b/>
          <w:sz w:val="24"/>
          <w:szCs w:val="24"/>
        </w:rPr>
      </w:pPr>
      <w:r>
        <w:rPr>
          <w:b/>
          <w:sz w:val="24"/>
          <w:szCs w:val="24"/>
        </w:rPr>
        <w:t>Actions planned to reduce the number of poverty-level families</w:t>
      </w:r>
    </w:p>
    <w:p w:rsidR="00BC5CF8" w:rsidRDefault="00CC76D4">
      <w:pPr>
        <w:keepNext/>
        <w:widowControl w:val="0"/>
        <w:spacing w:beforeAutospacing="1" w:afterAutospacing="1"/>
        <w:rPr>
          <w:rFonts w:cs="Arial"/>
          <w:szCs w:val="26"/>
        </w:rPr>
      </w:pPr>
      <w:r>
        <w:rPr>
          <w:rFonts w:cs="Arial"/>
        </w:rPr>
        <w:t>In 2010, the poverty threshold in the Continental United States for a family of four was $22,190. The poverty status of persons for which poverty status is determined  in Lincoln Park from 2008-2010 census estimates is as follows. Families living below the federal poverty level represented 14.6% of total families in the city. Families with children living below the federal poverty level represented 20.8% of total families in the city. Of families headed by a married couple, 7.5% lived below the poverty level. A more significant problem is represented by the fact that 31% of female-headed households with no male present in the City live below the poverty level. Of persons under the age 18, 23.3% live below the poverty level. Those aged 65 and older  faired even better as only 6.8% of that group live at or below the poverty level.</w:t>
      </w:r>
    </w:p>
    <w:p w:rsidR="00BC5CF8" w:rsidRDefault="00CC76D4">
      <w:pPr>
        <w:keepNext/>
        <w:widowControl w:val="0"/>
        <w:spacing w:beforeAutospacing="1" w:afterAutospacing="1"/>
        <w:rPr>
          <w:rFonts w:cs="Arial"/>
          <w:szCs w:val="26"/>
        </w:rPr>
      </w:pPr>
      <w:r>
        <w:rPr>
          <w:rFonts w:cs="Arial"/>
        </w:rPr>
        <w:t> </w:t>
      </w:r>
    </w:p>
    <w:p w:rsidR="00BC5CF8" w:rsidRDefault="00CC76D4">
      <w:pPr>
        <w:keepNext/>
        <w:widowControl w:val="0"/>
        <w:spacing w:beforeAutospacing="1" w:afterAutospacing="1"/>
        <w:rPr>
          <w:rFonts w:cs="Arial"/>
          <w:szCs w:val="26"/>
        </w:rPr>
      </w:pPr>
      <w:r>
        <w:rPr>
          <w:rFonts w:cs="Arial"/>
        </w:rPr>
        <w:t>In order to break the cycle of poverty, retaining existing jobs and  expanding business opportunities in such a way as to provide more quality jobs for  the members of the community must be a priority. The public sector can assist with training and equipping citizens for new jobs and should continue to do so. Lincoln Park will concentrate its limited resources for poverty reduction by renovating the infrastructure that benefits residents and businesses, which will make private investment in Lincoln Park more attractive. Crime reduction through community policing and the provision of low interest loans to existing businesses has  the potential to increase business retention and show to outside investors that Lincoln Park is able to provide mutually beneficial services to the private sector and residents. Public-Private partnerships will be a fact of collaboration in Lincoln Park for years to come.</w:t>
      </w:r>
    </w:p>
    <w:p w:rsidR="00BC5CF8" w:rsidRDefault="00CC76D4">
      <w:pPr>
        <w:keepNext/>
        <w:widowControl w:val="0"/>
        <w:rPr>
          <w:b/>
          <w:sz w:val="24"/>
          <w:szCs w:val="24"/>
        </w:rPr>
      </w:pPr>
      <w:r>
        <w:rPr>
          <w:b/>
          <w:sz w:val="24"/>
          <w:szCs w:val="24"/>
        </w:rPr>
        <w:t xml:space="preserve">Actions planned to develop institutional structure </w:t>
      </w:r>
    </w:p>
    <w:p w:rsidR="00BC5CF8" w:rsidRDefault="00BC5CF8">
      <w:pPr>
        <w:keepNext/>
        <w:widowControl w:val="0"/>
        <w:spacing w:beforeAutospacing="1" w:afterAutospacing="1"/>
        <w:rPr>
          <w:rFonts w:cs="Arial"/>
        </w:rPr>
      </w:pPr>
    </w:p>
    <w:p w:rsidR="00BC5CF8" w:rsidRDefault="00CC76D4">
      <w:pPr>
        <w:keepNext/>
        <w:widowControl w:val="0"/>
        <w:spacing w:beforeAutospacing="1" w:afterAutospacing="1"/>
        <w:rPr>
          <w:rFonts w:cs="Arial"/>
        </w:rPr>
      </w:pPr>
      <w:r>
        <w:rPr>
          <w:rFonts w:cs="Arial"/>
        </w:rPr>
        <w:t> </w:t>
      </w:r>
    </w:p>
    <w:p w:rsidR="00BC5CF8" w:rsidRDefault="00CC76D4">
      <w:pPr>
        <w:keepNext/>
        <w:widowControl w:val="0"/>
        <w:spacing w:beforeAutospacing="1" w:afterAutospacing="1"/>
        <w:rPr>
          <w:rFonts w:cs="Arial"/>
        </w:rPr>
      </w:pPr>
      <w:r>
        <w:rPr>
          <w:rFonts w:cs="Arial"/>
        </w:rPr>
        <w:t>Non-profit entities such as:</w:t>
      </w:r>
    </w:p>
    <w:p w:rsidR="00BC5CF8" w:rsidRDefault="00CC76D4">
      <w:pPr>
        <w:keepNext/>
        <w:widowControl w:val="0"/>
        <w:spacing w:beforeAutospacing="1" w:afterAutospacing="1"/>
        <w:rPr>
          <w:rFonts w:cs="Arial"/>
        </w:rPr>
      </w:pPr>
      <w:r>
        <w:rPr>
          <w:rFonts w:cs="Arial"/>
        </w:rPr>
        <w:t> </w:t>
      </w:r>
    </w:p>
    <w:p w:rsidR="00BC5CF8" w:rsidRDefault="00CC76D4">
      <w:pPr>
        <w:keepNext/>
        <w:widowControl w:val="0"/>
        <w:numPr>
          <w:ilvl w:val="0"/>
          <w:numId w:val="3"/>
        </w:numPr>
        <w:spacing w:beforeAutospacing="1" w:afterAutospacing="1"/>
        <w:rPr>
          <w:rFonts w:cs="Arial"/>
        </w:rPr>
      </w:pPr>
      <w:r>
        <w:rPr>
          <w:rFonts w:cs="Arial"/>
        </w:rPr>
        <w:t>First Step: Western and Downriver Wayne County Project on Domestic and Sexual Violence</w:t>
      </w:r>
    </w:p>
    <w:p w:rsidR="00BC5CF8" w:rsidRDefault="00CC76D4">
      <w:pPr>
        <w:keepNext/>
        <w:widowControl w:val="0"/>
        <w:numPr>
          <w:ilvl w:val="0"/>
          <w:numId w:val="3"/>
        </w:numPr>
        <w:spacing w:beforeAutospacing="1" w:afterAutospacing="1"/>
        <w:rPr>
          <w:rFonts w:cs="Arial"/>
        </w:rPr>
      </w:pPr>
      <w:r>
        <w:rPr>
          <w:rFonts w:cs="Arial"/>
        </w:rPr>
        <w:t>Out Wayne County Homeless Services Coalition</w:t>
      </w:r>
    </w:p>
    <w:p w:rsidR="00BC5CF8" w:rsidRDefault="00CC76D4">
      <w:pPr>
        <w:keepNext/>
        <w:widowControl w:val="0"/>
        <w:numPr>
          <w:ilvl w:val="0"/>
          <w:numId w:val="3"/>
        </w:numPr>
        <w:spacing w:beforeAutospacing="1" w:afterAutospacing="1"/>
        <w:rPr>
          <w:rFonts w:cs="Arial"/>
        </w:rPr>
      </w:pPr>
      <w:r>
        <w:rPr>
          <w:rFonts w:cs="Arial"/>
        </w:rPr>
        <w:t>Citizens Patrol Watch</w:t>
      </w:r>
    </w:p>
    <w:p w:rsidR="00BC5CF8" w:rsidRDefault="00CC76D4">
      <w:pPr>
        <w:keepNext/>
        <w:widowControl w:val="0"/>
        <w:numPr>
          <w:ilvl w:val="0"/>
          <w:numId w:val="3"/>
        </w:numPr>
        <w:spacing w:beforeAutospacing="1" w:afterAutospacing="1"/>
        <w:rPr>
          <w:rFonts w:cs="Arial"/>
        </w:rPr>
      </w:pPr>
      <w:r>
        <w:rPr>
          <w:rFonts w:cs="Arial"/>
        </w:rPr>
        <w:lastRenderedPageBreak/>
        <w:t>Lions Club</w:t>
      </w:r>
    </w:p>
    <w:p w:rsidR="00BC5CF8" w:rsidRDefault="00CC76D4">
      <w:pPr>
        <w:keepNext/>
        <w:widowControl w:val="0"/>
        <w:numPr>
          <w:ilvl w:val="0"/>
          <w:numId w:val="3"/>
        </w:numPr>
        <w:spacing w:beforeAutospacing="1" w:afterAutospacing="1"/>
        <w:rPr>
          <w:rFonts w:cs="Arial"/>
        </w:rPr>
      </w:pPr>
      <w:r>
        <w:rPr>
          <w:rFonts w:cs="Arial"/>
        </w:rPr>
        <w:t>SEMCOG,</w:t>
      </w:r>
    </w:p>
    <w:p w:rsidR="00BC5CF8" w:rsidRDefault="00CC76D4">
      <w:pPr>
        <w:keepNext/>
        <w:widowControl w:val="0"/>
        <w:numPr>
          <w:ilvl w:val="0"/>
          <w:numId w:val="3"/>
        </w:numPr>
        <w:spacing w:beforeAutospacing="1" w:afterAutospacing="1"/>
        <w:rPr>
          <w:rFonts w:cs="Arial"/>
        </w:rPr>
      </w:pPr>
      <w:r>
        <w:rPr>
          <w:rFonts w:cs="Arial"/>
        </w:rPr>
        <w:t>Michigan Community Development Directors Association,</w:t>
      </w:r>
    </w:p>
    <w:p w:rsidR="00BC5CF8" w:rsidRDefault="00CC76D4">
      <w:pPr>
        <w:keepNext/>
        <w:widowControl w:val="0"/>
        <w:numPr>
          <w:ilvl w:val="0"/>
          <w:numId w:val="3"/>
        </w:numPr>
        <w:spacing w:beforeAutospacing="1" w:afterAutospacing="1"/>
        <w:rPr>
          <w:rFonts w:cs="Arial"/>
        </w:rPr>
      </w:pPr>
      <w:r>
        <w:rPr>
          <w:rFonts w:cs="Arial"/>
        </w:rPr>
        <w:t>Downriver Community Conference,</w:t>
      </w:r>
    </w:p>
    <w:p w:rsidR="00BC5CF8" w:rsidRDefault="00CC76D4">
      <w:pPr>
        <w:keepNext/>
        <w:widowControl w:val="0"/>
        <w:numPr>
          <w:ilvl w:val="0"/>
          <w:numId w:val="3"/>
        </w:numPr>
        <w:spacing w:beforeAutospacing="1" w:afterAutospacing="1"/>
        <w:rPr>
          <w:rFonts w:cs="Arial"/>
        </w:rPr>
      </w:pPr>
      <w:r>
        <w:rPr>
          <w:rFonts w:cs="Arial"/>
        </w:rPr>
        <w:t>Michigan Suburbs Alliance,</w:t>
      </w:r>
    </w:p>
    <w:p w:rsidR="00BC5CF8" w:rsidRDefault="00CC76D4">
      <w:pPr>
        <w:keepNext/>
        <w:widowControl w:val="0"/>
        <w:numPr>
          <w:ilvl w:val="0"/>
          <w:numId w:val="3"/>
        </w:numPr>
        <w:spacing w:beforeAutospacing="1" w:afterAutospacing="1"/>
        <w:rPr>
          <w:rFonts w:cs="Arial"/>
        </w:rPr>
      </w:pPr>
      <w:r>
        <w:rPr>
          <w:rFonts w:cs="Arial"/>
        </w:rPr>
        <w:t>Wayne Metro Community Services Agency,</w:t>
      </w:r>
    </w:p>
    <w:p w:rsidR="00BC5CF8" w:rsidRDefault="00CC76D4">
      <w:pPr>
        <w:keepNext/>
        <w:widowControl w:val="0"/>
        <w:numPr>
          <w:ilvl w:val="0"/>
          <w:numId w:val="3"/>
        </w:numPr>
        <w:spacing w:beforeAutospacing="1" w:afterAutospacing="1"/>
        <w:rPr>
          <w:rFonts w:cs="Arial"/>
        </w:rPr>
      </w:pPr>
      <w:r>
        <w:rPr>
          <w:rFonts w:cs="Arial"/>
        </w:rPr>
        <w:t>The Senior Alliance,</w:t>
      </w:r>
    </w:p>
    <w:p w:rsidR="00BC5CF8" w:rsidRDefault="00CC76D4">
      <w:pPr>
        <w:keepNext/>
        <w:widowControl w:val="0"/>
        <w:numPr>
          <w:ilvl w:val="0"/>
          <w:numId w:val="3"/>
        </w:numPr>
        <w:spacing w:beforeAutospacing="1" w:afterAutospacing="1"/>
        <w:rPr>
          <w:rFonts w:cs="Arial"/>
        </w:rPr>
      </w:pPr>
      <w:r>
        <w:rPr>
          <w:rFonts w:cs="Arial"/>
        </w:rPr>
        <w:t>The Guidance Center;</w:t>
      </w:r>
    </w:p>
    <w:p w:rsidR="00BC5CF8" w:rsidRDefault="00CC76D4">
      <w:pPr>
        <w:keepNext/>
        <w:widowControl w:val="0"/>
        <w:spacing w:beforeAutospacing="1" w:afterAutospacing="1"/>
        <w:rPr>
          <w:rFonts w:cs="Arial"/>
        </w:rPr>
      </w:pPr>
      <w:r>
        <w:rPr>
          <w:rFonts w:cs="Arial"/>
        </w:rPr>
        <w:t> </w:t>
      </w:r>
    </w:p>
    <w:p w:rsidR="00BC5CF8" w:rsidRDefault="00CC76D4">
      <w:pPr>
        <w:keepNext/>
        <w:widowControl w:val="0"/>
        <w:spacing w:beforeAutospacing="1" w:afterAutospacing="1"/>
        <w:rPr>
          <w:rFonts w:cs="Arial"/>
        </w:rPr>
      </w:pPr>
      <w:r>
        <w:rPr>
          <w:rFonts w:cs="Arial"/>
        </w:rPr>
        <w:t>The City will also work closely with:</w:t>
      </w:r>
    </w:p>
    <w:p w:rsidR="00BC5CF8" w:rsidRDefault="00CC76D4">
      <w:pPr>
        <w:keepNext/>
        <w:widowControl w:val="0"/>
        <w:spacing w:beforeAutospacing="1" w:afterAutospacing="1"/>
        <w:rPr>
          <w:rFonts w:cs="Arial"/>
        </w:rPr>
      </w:pPr>
      <w:r>
        <w:rPr>
          <w:rFonts w:cs="Arial"/>
        </w:rPr>
        <w:t> </w:t>
      </w:r>
    </w:p>
    <w:p w:rsidR="00BC5CF8" w:rsidRDefault="00CC76D4">
      <w:pPr>
        <w:keepNext/>
        <w:widowControl w:val="0"/>
        <w:numPr>
          <w:ilvl w:val="0"/>
          <w:numId w:val="3"/>
        </w:numPr>
        <w:spacing w:beforeAutospacing="1" w:afterAutospacing="1"/>
        <w:rPr>
          <w:rFonts w:cs="Arial"/>
        </w:rPr>
      </w:pPr>
      <w:r>
        <w:rPr>
          <w:rFonts w:cs="Arial"/>
        </w:rPr>
        <w:t>State of Michigan,</w:t>
      </w:r>
    </w:p>
    <w:p w:rsidR="00BC5CF8" w:rsidRDefault="00CC76D4">
      <w:pPr>
        <w:keepNext/>
        <w:widowControl w:val="0"/>
        <w:numPr>
          <w:ilvl w:val="0"/>
          <w:numId w:val="3"/>
        </w:numPr>
        <w:spacing w:beforeAutospacing="1" w:afterAutospacing="1"/>
        <w:rPr>
          <w:rFonts w:cs="Arial"/>
        </w:rPr>
      </w:pPr>
      <w:r>
        <w:rPr>
          <w:rFonts w:cs="Arial"/>
        </w:rPr>
        <w:t>Michigan State Housing Development Authority,</w:t>
      </w:r>
    </w:p>
    <w:p w:rsidR="00BC5CF8" w:rsidRDefault="00CC76D4">
      <w:pPr>
        <w:keepNext/>
        <w:widowControl w:val="0"/>
        <w:numPr>
          <w:ilvl w:val="0"/>
          <w:numId w:val="3"/>
        </w:numPr>
        <w:spacing w:beforeAutospacing="1" w:afterAutospacing="1"/>
        <w:rPr>
          <w:rFonts w:cs="Arial"/>
        </w:rPr>
      </w:pPr>
      <w:r>
        <w:rPr>
          <w:rFonts w:cs="Arial"/>
        </w:rPr>
        <w:t>Wayne County,</w:t>
      </w:r>
      <w:r w:rsidR="00786DA9">
        <w:rPr>
          <w:rFonts w:cs="Arial"/>
        </w:rPr>
        <w:t xml:space="preserve"> </w:t>
      </w:r>
      <w:r>
        <w:rPr>
          <w:rFonts w:cs="Arial"/>
        </w:rPr>
        <w:t>Neighboring Cities of Detroit, Ecorse, Wyandotte, Southgate, Allen Park, and Melvindale.</w:t>
      </w:r>
    </w:p>
    <w:p w:rsidR="00BC5CF8" w:rsidRDefault="00CC76D4">
      <w:pPr>
        <w:keepNext/>
        <w:widowControl w:val="0"/>
        <w:rPr>
          <w:b/>
          <w:sz w:val="24"/>
          <w:szCs w:val="24"/>
        </w:rPr>
      </w:pPr>
      <w:r>
        <w:rPr>
          <w:b/>
          <w:sz w:val="24"/>
          <w:szCs w:val="24"/>
        </w:rPr>
        <w:t>Actions planned to enhance coordination between public and private housing and social service agencies</w:t>
      </w:r>
    </w:p>
    <w:p w:rsidR="00BC5CF8" w:rsidRDefault="00BC5CF8">
      <w:pPr>
        <w:spacing w:beforeAutospacing="1" w:afterAutospacing="1"/>
      </w:pPr>
    </w:p>
    <w:p w:rsidR="00BC5CF8" w:rsidRDefault="00CC76D4">
      <w:pPr>
        <w:keepNext/>
        <w:widowControl w:val="0"/>
        <w:spacing w:line="204" w:lineRule="auto"/>
        <w:rPr>
          <w:b/>
          <w:sz w:val="24"/>
          <w:szCs w:val="24"/>
        </w:rPr>
      </w:pPr>
      <w:r>
        <w:rPr>
          <w:b/>
          <w:sz w:val="24"/>
          <w:szCs w:val="24"/>
        </w:rPr>
        <w:t>Discussion</w:t>
      </w:r>
    </w:p>
    <w:p w:rsidR="00BC5CF8" w:rsidRDefault="00BC5CF8">
      <w:pPr>
        <w:keepNext/>
        <w:widowControl w:val="0"/>
        <w:spacing w:line="204" w:lineRule="auto"/>
        <w:rPr>
          <w:b/>
          <w:sz w:val="24"/>
          <w:szCs w:val="24"/>
        </w:rPr>
      </w:pPr>
    </w:p>
    <w:p w:rsidR="00BC5CF8" w:rsidRDefault="00CC76D4">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BC5CF8" w:rsidRDefault="00CC76D4">
      <w:pPr>
        <w:rPr>
          <w:b/>
          <w:sz w:val="28"/>
          <w:szCs w:val="28"/>
        </w:rPr>
      </w:pPr>
      <w:r>
        <w:rPr>
          <w:b/>
          <w:sz w:val="28"/>
          <w:szCs w:val="28"/>
        </w:rPr>
        <w:t>AP-90 Program Specific Requirements - 91.420, 91.220(l)(1,2,4)</w:t>
      </w:r>
    </w:p>
    <w:p w:rsidR="00BC5CF8" w:rsidRDefault="00CC76D4">
      <w:pPr>
        <w:keepNext/>
        <w:widowControl w:val="0"/>
        <w:spacing w:line="204" w:lineRule="auto"/>
        <w:rPr>
          <w:b/>
          <w:sz w:val="24"/>
          <w:szCs w:val="24"/>
        </w:rPr>
      </w:pPr>
      <w:r>
        <w:rPr>
          <w:b/>
          <w:sz w:val="24"/>
          <w:szCs w:val="24"/>
        </w:rPr>
        <w:t>Introduction</w:t>
      </w:r>
    </w:p>
    <w:p w:rsidR="00BC5CF8" w:rsidRDefault="00BC5CF8">
      <w:pPr>
        <w:keepNext/>
        <w:widowControl w:val="0"/>
        <w:spacing w:line="204" w:lineRule="auto"/>
        <w:rPr>
          <w:b/>
          <w:sz w:val="24"/>
          <w:szCs w:val="24"/>
        </w:rPr>
      </w:pPr>
    </w:p>
    <w:p w:rsidR="00BC5CF8" w:rsidRDefault="00CC76D4">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BC5CF8" w:rsidRDefault="00CC76D4">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BC5CF8" w:rsidRDefault="00CC76D4">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BC5CF8" w:rsidRDefault="00BC5CF8">
      <w:pPr>
        <w:widowControl w:val="0"/>
        <w:spacing w:after="0" w:line="240" w:lineRule="auto"/>
        <w:rPr>
          <w:rFonts w:cs="Arial"/>
        </w:rPr>
      </w:pPr>
    </w:p>
    <w:tbl>
      <w:tblPr>
        <w:tblW w:w="5000" w:type="pct"/>
        <w:tblInd w:w="115" w:type="dxa"/>
        <w:tblLook w:val="01E0" w:firstRow="1" w:lastRow="1" w:firstColumn="1" w:lastColumn="1" w:noHBand="0" w:noVBand="0"/>
      </w:tblPr>
      <w:tblGrid>
        <w:gridCol w:w="9248"/>
        <w:gridCol w:w="328"/>
      </w:tblGrid>
      <w:tr w:rsidR="00BC5CF8">
        <w:tc>
          <w:tcPr>
            <w:tcW w:w="9576" w:type="dxa"/>
            <w:gridSpan w:val="2"/>
          </w:tcPr>
          <w:p w:rsidR="00BC5CF8" w:rsidRDefault="00BC5CF8">
            <w:pPr>
              <w:keepNext/>
              <w:widowControl w:val="0"/>
              <w:spacing w:after="0" w:line="240" w:lineRule="auto"/>
              <w:rPr>
                <w:rFonts w:cs="Arial"/>
              </w:rPr>
            </w:pPr>
          </w:p>
        </w:tc>
      </w:tr>
      <w:tr w:rsidR="00BC5CF8">
        <w:trPr>
          <w:cantSplit/>
        </w:trPr>
        <w:tc>
          <w:tcPr>
            <w:tcW w:w="0" w:type="auto"/>
            <w:vAlign w:val="center"/>
          </w:tcPr>
          <w:p w:rsidR="00BC5CF8" w:rsidRDefault="00CC76D4">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BC5CF8" w:rsidRDefault="00CC76D4">
            <w:pPr>
              <w:spacing w:beforeAutospacing="1" w:afterAutospacing="1"/>
              <w:jc w:val="right"/>
            </w:pPr>
            <w:r>
              <w:rPr>
                <w:color w:val="000000"/>
              </w:rPr>
              <w:t>0</w:t>
            </w:r>
          </w:p>
        </w:tc>
      </w:tr>
      <w:tr w:rsidR="00BC5CF8">
        <w:trPr>
          <w:cantSplit/>
        </w:trPr>
        <w:tc>
          <w:tcPr>
            <w:tcW w:w="0" w:type="auto"/>
            <w:vAlign w:val="center"/>
          </w:tcPr>
          <w:p w:rsidR="00BC5CF8" w:rsidRDefault="00CC76D4">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BC5CF8" w:rsidRDefault="00CC76D4">
            <w:pPr>
              <w:spacing w:beforeAutospacing="1" w:afterAutospacing="1"/>
              <w:jc w:val="right"/>
            </w:pPr>
            <w:r>
              <w:rPr>
                <w:color w:val="000000"/>
              </w:rPr>
              <w:t>0</w:t>
            </w:r>
          </w:p>
        </w:tc>
      </w:tr>
      <w:tr w:rsidR="00BC5CF8">
        <w:trPr>
          <w:cantSplit/>
        </w:trPr>
        <w:tc>
          <w:tcPr>
            <w:tcW w:w="0" w:type="auto"/>
            <w:vAlign w:val="center"/>
          </w:tcPr>
          <w:p w:rsidR="00BC5CF8" w:rsidRDefault="00CC76D4">
            <w:pPr>
              <w:spacing w:beforeAutospacing="1" w:afterAutospacing="1"/>
            </w:pPr>
            <w:r>
              <w:rPr>
                <w:color w:val="000000"/>
              </w:rPr>
              <w:t>3. The amount of surplus funds from urban renewal settlements</w:t>
            </w:r>
          </w:p>
        </w:tc>
        <w:tc>
          <w:tcPr>
            <w:tcW w:w="0" w:type="auto"/>
            <w:vAlign w:val="bottom"/>
          </w:tcPr>
          <w:p w:rsidR="00BC5CF8" w:rsidRDefault="00CC76D4">
            <w:pPr>
              <w:spacing w:beforeAutospacing="1" w:afterAutospacing="1"/>
              <w:jc w:val="right"/>
            </w:pPr>
            <w:r>
              <w:rPr>
                <w:color w:val="000000"/>
              </w:rPr>
              <w:t>0</w:t>
            </w:r>
          </w:p>
        </w:tc>
      </w:tr>
      <w:tr w:rsidR="00BC5CF8">
        <w:trPr>
          <w:cantSplit/>
        </w:trPr>
        <w:tc>
          <w:tcPr>
            <w:tcW w:w="0" w:type="auto"/>
            <w:vAlign w:val="center"/>
          </w:tcPr>
          <w:p w:rsidR="00BC5CF8" w:rsidRDefault="00CC76D4">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BC5CF8" w:rsidRDefault="00CC76D4">
            <w:pPr>
              <w:spacing w:beforeAutospacing="1" w:afterAutospacing="1"/>
              <w:jc w:val="right"/>
            </w:pPr>
            <w:r>
              <w:rPr>
                <w:color w:val="000000"/>
              </w:rPr>
              <w:t>0</w:t>
            </w:r>
          </w:p>
        </w:tc>
      </w:tr>
      <w:tr w:rsidR="00BC5CF8">
        <w:trPr>
          <w:cantSplit/>
        </w:trPr>
        <w:tc>
          <w:tcPr>
            <w:tcW w:w="0" w:type="auto"/>
            <w:vAlign w:val="center"/>
          </w:tcPr>
          <w:p w:rsidR="00BC5CF8" w:rsidRDefault="00CC76D4">
            <w:pPr>
              <w:spacing w:beforeAutospacing="1" w:afterAutospacing="1"/>
            </w:pPr>
            <w:r>
              <w:rPr>
                <w:color w:val="000000"/>
              </w:rPr>
              <w:t>5. The amount of income from float-funded activities</w:t>
            </w:r>
          </w:p>
        </w:tc>
        <w:tc>
          <w:tcPr>
            <w:tcW w:w="0" w:type="auto"/>
            <w:vAlign w:val="bottom"/>
          </w:tcPr>
          <w:p w:rsidR="00BC5CF8" w:rsidRDefault="00CC76D4">
            <w:pPr>
              <w:spacing w:beforeAutospacing="1" w:afterAutospacing="1"/>
              <w:jc w:val="right"/>
            </w:pPr>
            <w:r>
              <w:rPr>
                <w:color w:val="000000"/>
              </w:rPr>
              <w:t>0</w:t>
            </w:r>
          </w:p>
        </w:tc>
      </w:tr>
      <w:tr w:rsidR="00BC5CF8">
        <w:trPr>
          <w:cantSplit/>
        </w:trPr>
        <w:tc>
          <w:tcPr>
            <w:tcW w:w="0" w:type="auto"/>
            <w:vAlign w:val="center"/>
          </w:tcPr>
          <w:p w:rsidR="00BC5CF8" w:rsidRDefault="00CC76D4">
            <w:pPr>
              <w:spacing w:beforeAutospacing="1" w:afterAutospacing="1"/>
            </w:pPr>
            <w:r>
              <w:rPr>
                <w:b/>
                <w:color w:val="000000"/>
              </w:rPr>
              <w:t>Total Program Income:</w:t>
            </w:r>
          </w:p>
        </w:tc>
        <w:tc>
          <w:tcPr>
            <w:tcW w:w="0" w:type="auto"/>
            <w:vAlign w:val="center"/>
          </w:tcPr>
          <w:p w:rsidR="00BC5CF8" w:rsidRDefault="00CC76D4">
            <w:pPr>
              <w:spacing w:beforeAutospacing="1" w:afterAutospacing="1"/>
              <w:jc w:val="right"/>
            </w:pPr>
            <w:r>
              <w:rPr>
                <w:b/>
                <w:color w:val="000000"/>
              </w:rPr>
              <w:t>0</w:t>
            </w:r>
          </w:p>
        </w:tc>
      </w:tr>
    </w:tbl>
    <w:p w:rsidR="00BC5CF8" w:rsidRDefault="00BC5CF8">
      <w:pPr>
        <w:keepNext/>
        <w:widowControl w:val="0"/>
        <w:spacing w:after="0" w:line="240" w:lineRule="auto"/>
        <w:rPr>
          <w:rFonts w:cs="Arial"/>
        </w:rPr>
      </w:pPr>
    </w:p>
    <w:p w:rsidR="00BC5CF8" w:rsidRDefault="00CC76D4">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803"/>
        <w:gridCol w:w="773"/>
      </w:tblGrid>
      <w:tr w:rsidR="00BC5CF8">
        <w:tc>
          <w:tcPr>
            <w:tcW w:w="9576" w:type="dxa"/>
            <w:gridSpan w:val="2"/>
          </w:tcPr>
          <w:p w:rsidR="00BC5CF8" w:rsidRDefault="00BC5CF8">
            <w:pPr>
              <w:keepNext/>
              <w:widowControl w:val="0"/>
              <w:spacing w:after="0" w:line="240" w:lineRule="auto"/>
              <w:rPr>
                <w:rFonts w:cs="Arial"/>
              </w:rPr>
            </w:pPr>
          </w:p>
        </w:tc>
      </w:tr>
      <w:tr w:rsidR="00BC5CF8">
        <w:trPr>
          <w:cantSplit/>
        </w:trPr>
        <w:tc>
          <w:tcPr>
            <w:tcW w:w="0" w:type="auto"/>
          </w:tcPr>
          <w:p w:rsidR="00BC5CF8" w:rsidRDefault="00CC76D4">
            <w:pPr>
              <w:spacing w:beforeAutospacing="1" w:afterAutospacing="1"/>
            </w:pPr>
            <w:r>
              <w:rPr>
                <w:color w:val="000000"/>
              </w:rPr>
              <w:t>1. The amount of urgent need activities</w:t>
            </w:r>
          </w:p>
        </w:tc>
        <w:tc>
          <w:tcPr>
            <w:tcW w:w="0" w:type="auto"/>
            <w:vAlign w:val="bottom"/>
          </w:tcPr>
          <w:p w:rsidR="00BC5CF8" w:rsidRDefault="00CC76D4">
            <w:pPr>
              <w:spacing w:beforeAutospacing="1" w:afterAutospacing="1"/>
              <w:jc w:val="right"/>
            </w:pPr>
            <w:r>
              <w:rPr>
                <w:color w:val="000000"/>
              </w:rPr>
              <w:t>0</w:t>
            </w:r>
          </w:p>
        </w:tc>
      </w:tr>
    </w:tbl>
    <w:p w:rsidR="00BC5CF8" w:rsidRDefault="00BC5CF8">
      <w:pPr>
        <w:widowControl w:val="0"/>
        <w:spacing w:after="0" w:line="240" w:lineRule="auto"/>
        <w:rPr>
          <w:rFonts w:cs="Arial"/>
          <w:vanish/>
          <w:sz w:val="4"/>
          <w:szCs w:val="4"/>
        </w:rPr>
      </w:pPr>
    </w:p>
    <w:p w:rsidR="00BC5CF8" w:rsidRDefault="00BC5CF8">
      <w:pPr>
        <w:spacing w:after="0" w:line="240" w:lineRule="auto"/>
        <w:rPr>
          <w:rFonts w:cs="Arial"/>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BC5CF8">
        <w:tc>
          <w:tcPr>
            <w:tcW w:w="7924" w:type="dxa"/>
          </w:tcPr>
          <w:p w:rsidR="00BC5CF8" w:rsidRDefault="00BC5CF8">
            <w:pPr>
              <w:keepNext/>
              <w:widowControl w:val="0"/>
              <w:spacing w:after="0" w:line="240" w:lineRule="auto"/>
              <w:rPr>
                <w:rFonts w:cs="Arial"/>
              </w:rPr>
            </w:pPr>
          </w:p>
        </w:tc>
        <w:tc>
          <w:tcPr>
            <w:tcW w:w="1665" w:type="dxa"/>
          </w:tcPr>
          <w:p w:rsidR="00BC5CF8" w:rsidRDefault="00BC5CF8">
            <w:pPr>
              <w:keepNext/>
              <w:widowControl w:val="0"/>
              <w:spacing w:after="0" w:line="240" w:lineRule="auto"/>
              <w:rPr>
                <w:rFonts w:cs="Arial"/>
              </w:rPr>
            </w:pPr>
          </w:p>
        </w:tc>
      </w:tr>
      <w:tr w:rsidR="00BC5CF8">
        <w:trPr>
          <w:cantSplit/>
        </w:trPr>
        <w:tc>
          <w:tcPr>
            <w:tcW w:w="7923" w:type="dxa"/>
          </w:tcPr>
          <w:p w:rsidR="00BC5CF8" w:rsidRDefault="00CC76D4">
            <w:pPr>
              <w:spacing w:beforeAutospacing="1" w:afterAutospacing="1"/>
            </w:pPr>
            <w:r>
              <w:rPr>
                <w:color w:val="000000"/>
              </w:rPr>
              <w:t>2. The estimated percentage of CDBG funds that will be used for activities that benefit persons of low and moderate income.</w:t>
            </w:r>
            <w:r w:rsidR="00786DA9">
              <w:rPr>
                <w:color w:val="000000"/>
              </w:rPr>
              <w:t xml:space="preserve"> </w:t>
            </w:r>
            <w:r>
              <w:rPr>
                <w:color w:val="000000"/>
              </w:rPr>
              <w:t>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00BC5CF8" w:rsidRDefault="00CC76D4">
            <w:pPr>
              <w:spacing w:beforeAutospacing="1" w:afterAutospacing="1"/>
              <w:jc w:val="right"/>
            </w:pPr>
            <w:r>
              <w:rPr>
                <w:color w:val="000000"/>
              </w:rPr>
              <w:t>80.00%</w:t>
            </w:r>
          </w:p>
        </w:tc>
      </w:tr>
    </w:tbl>
    <w:p w:rsidR="00BC5CF8" w:rsidRDefault="00BC5CF8">
      <w:pPr>
        <w:spacing w:after="0" w:line="240" w:lineRule="auto"/>
        <w:rPr>
          <w:rFonts w:cs="Arial"/>
        </w:rPr>
      </w:pPr>
    </w:p>
    <w:p w:rsidR="00BC5CF8" w:rsidRDefault="00BC5CF8">
      <w:pPr>
        <w:spacing w:after="0" w:line="240" w:lineRule="auto"/>
        <w:rPr>
          <w:rFonts w:cs="Arial"/>
        </w:rPr>
      </w:pPr>
    </w:p>
    <w:p w:rsidR="00BC5CF8" w:rsidRDefault="00BC5CF8">
      <w:pPr>
        <w:spacing w:after="0" w:line="240" w:lineRule="auto"/>
        <w:rPr>
          <w:rFonts w:cs="Arial"/>
        </w:rPr>
      </w:pPr>
    </w:p>
    <w:p w:rsidR="00BC5CF8" w:rsidRDefault="00BC5CF8">
      <w:pPr>
        <w:keepNext/>
        <w:widowControl w:val="0"/>
        <w:spacing w:after="0" w:line="240" w:lineRule="auto"/>
        <w:ind w:left="360"/>
        <w:rPr>
          <w:rFonts w:cs="Arial"/>
        </w:rPr>
      </w:pPr>
    </w:p>
    <w:p w:rsidR="00BC5CF8" w:rsidRDefault="00BC5CF8">
      <w:pPr>
        <w:spacing w:after="0" w:line="240" w:lineRule="auto"/>
        <w:rPr>
          <w:rFonts w:cs="Arial"/>
        </w:rPr>
      </w:pPr>
    </w:p>
    <w:p w:rsidR="00BC5CF8" w:rsidRDefault="00BC5CF8">
      <w:pPr>
        <w:keepNext/>
        <w:widowControl w:val="0"/>
        <w:spacing w:after="0" w:line="240" w:lineRule="auto"/>
        <w:ind w:left="360"/>
        <w:rPr>
          <w:rFonts w:cs="Arial"/>
        </w:rPr>
      </w:pPr>
    </w:p>
    <w:p w:rsidR="00BC5CF8" w:rsidRDefault="00BC5CF8">
      <w:pPr>
        <w:spacing w:after="0" w:line="240" w:lineRule="auto"/>
        <w:rPr>
          <w:rFonts w:cs="Arial"/>
        </w:rPr>
      </w:pPr>
    </w:p>
    <w:p w:rsidR="00BC5CF8" w:rsidRDefault="00BC5CF8">
      <w:pPr>
        <w:keepNext/>
        <w:widowControl w:val="0"/>
        <w:spacing w:after="0" w:line="240" w:lineRule="auto"/>
        <w:ind w:left="360"/>
        <w:rPr>
          <w:rFonts w:cs="Arial"/>
        </w:rPr>
      </w:pPr>
    </w:p>
    <w:p w:rsidR="00BC5CF8" w:rsidRDefault="00BC5CF8">
      <w:pPr>
        <w:spacing w:after="0" w:line="240" w:lineRule="auto"/>
        <w:rPr>
          <w:rFonts w:cs="Arial"/>
        </w:rPr>
      </w:pPr>
    </w:p>
    <w:p w:rsidR="00BC5CF8" w:rsidRDefault="00BC5CF8">
      <w:pPr>
        <w:keepNext/>
        <w:widowControl w:val="0"/>
        <w:spacing w:after="0" w:line="240" w:lineRule="auto"/>
        <w:ind w:left="360"/>
        <w:rPr>
          <w:rFonts w:cs="Arial"/>
        </w:rPr>
      </w:pPr>
    </w:p>
    <w:p w:rsidR="00BC5CF8" w:rsidRDefault="00BC5CF8">
      <w:pPr>
        <w:spacing w:after="0" w:line="240" w:lineRule="auto"/>
        <w:ind w:left="360"/>
        <w:rPr>
          <w:rFonts w:cs="Arial"/>
        </w:rPr>
      </w:pPr>
    </w:p>
    <w:p w:rsidR="00BC5CF8" w:rsidRDefault="00BC5CF8">
      <w:pPr>
        <w:keepNext/>
        <w:widowControl w:val="0"/>
        <w:spacing w:after="0" w:line="240" w:lineRule="auto"/>
        <w:jc w:val="center"/>
        <w:rPr>
          <w:rFonts w:cs="Arial"/>
          <w:b/>
          <w:sz w:val="24"/>
          <w:szCs w:val="24"/>
        </w:rPr>
      </w:pPr>
    </w:p>
    <w:p w:rsidR="00BC5CF8" w:rsidRDefault="00BC5CF8">
      <w:pPr>
        <w:keepNext/>
        <w:widowControl w:val="0"/>
        <w:ind w:left="360"/>
        <w:rPr>
          <w:rFonts w:cs="Arial"/>
        </w:rPr>
      </w:pPr>
    </w:p>
    <w:p w:rsidR="00BC5CF8" w:rsidRDefault="00BC5CF8">
      <w:pPr>
        <w:widowControl w:val="0"/>
        <w:ind w:left="360"/>
        <w:rPr>
          <w:rFonts w:cs="Arial"/>
        </w:rPr>
      </w:pPr>
    </w:p>
    <w:p w:rsidR="00BC5CF8" w:rsidRDefault="00BC5CF8">
      <w:pPr>
        <w:widowControl w:val="0"/>
        <w:ind w:left="360"/>
        <w:rPr>
          <w:rFonts w:cs="Arial"/>
        </w:rPr>
      </w:pPr>
    </w:p>
    <w:p w:rsidR="00BC5CF8" w:rsidRDefault="00BC5CF8">
      <w:pPr>
        <w:widowControl w:val="0"/>
        <w:ind w:left="360"/>
        <w:rPr>
          <w:rFonts w:cs="Arial"/>
        </w:rPr>
      </w:pPr>
    </w:p>
    <w:p w:rsidR="00BC5CF8" w:rsidRDefault="00BC5CF8">
      <w:pPr>
        <w:widowControl w:val="0"/>
        <w:ind w:left="360"/>
        <w:rPr>
          <w:rFonts w:cs="Arial"/>
        </w:rPr>
      </w:pPr>
    </w:p>
    <w:p w:rsidR="00BC5CF8" w:rsidRDefault="00BC5CF8">
      <w:pPr>
        <w:rPr>
          <w:b/>
          <w:sz w:val="24"/>
          <w:szCs w:val="24"/>
        </w:rPr>
      </w:pPr>
    </w:p>
    <w:p w:rsidR="00BC5CF8" w:rsidRDefault="00BC5CF8">
      <w:pPr>
        <w:rPr>
          <w:b/>
          <w:sz w:val="24"/>
          <w:szCs w:val="24"/>
        </w:rPr>
      </w:pPr>
    </w:p>
    <w:p w:rsidR="00BC5CF8" w:rsidRDefault="00CC76D4">
      <w:pPr>
        <w:rPr>
          <w:b/>
          <w:sz w:val="24"/>
          <w:szCs w:val="24"/>
        </w:rPr>
      </w:pPr>
      <w:r>
        <w:rPr>
          <w:b/>
          <w:sz w:val="24"/>
          <w:szCs w:val="24"/>
        </w:rPr>
        <w:t>Discussion</w:t>
      </w:r>
    </w:p>
    <w:p w:rsidR="00BC5CF8" w:rsidRDefault="00BC5CF8">
      <w:pPr>
        <w:rPr>
          <w:rFonts w:cs="Arial"/>
        </w:rPr>
      </w:pPr>
    </w:p>
    <w:p w:rsidR="00BC5CF8" w:rsidRDefault="00CC76D4">
      <w:pPr>
        <w:spacing w:after="0" w:line="240" w:lineRule="auto"/>
        <w:rPr>
          <w:rFonts w:cs="Arial"/>
        </w:rPr>
      </w:pPr>
      <w:r>
        <w:rPr>
          <w:rFonts w:cs="Arial"/>
        </w:rPr>
        <w:br w:type="page"/>
      </w:r>
    </w:p>
    <w:p w:rsidR="00BC5CF8" w:rsidRDefault="00CC76D4">
      <w:pPr>
        <w:rPr>
          <w:b/>
          <w:sz w:val="28"/>
          <w:szCs w:val="28"/>
        </w:rPr>
      </w:pPr>
      <w:r>
        <w:rPr>
          <w:b/>
          <w:sz w:val="28"/>
          <w:szCs w:val="28"/>
        </w:rPr>
        <w:lastRenderedPageBreak/>
        <w:t>Attachments</w:t>
      </w:r>
    </w:p>
    <w:p w:rsidR="00BC5CF8" w:rsidRDefault="00CC76D4">
      <w:r>
        <w:br w:type="page"/>
      </w:r>
    </w:p>
    <w:p w:rsidR="00BC5CF8" w:rsidRDefault="00CC76D4">
      <w:r>
        <w:rPr>
          <w:b/>
        </w:rPr>
        <w:lastRenderedPageBreak/>
        <w:t>Citizen Participation Comments</w:t>
      </w:r>
    </w:p>
    <w:p w:rsidR="00BC5CF8" w:rsidRDefault="00CC76D4">
      <w:r>
        <w:rPr>
          <w:noProof/>
        </w:rPr>
        <w:drawing>
          <wp:inline distT="0" distB="0" distL="0" distR="0">
            <wp:extent cx="5943600" cy="7691718"/>
            <wp:effectExtent l="0" t="0" r="0" b="0"/>
            <wp:docPr id="2" name="Hint"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
                    <pic:cNvPicPr/>
                  </pic:nvPicPr>
                  <pic:blipFill>
                    <a:blip r:embed="rId21"/>
                    <a:stretch>
                      <a:fillRect/>
                    </a:stretch>
                  </pic:blipFill>
                  <pic:spPr>
                    <a:xfrm>
                      <a:off x="0" y="0"/>
                      <a:ext cx="5943600" cy="7691718"/>
                    </a:xfrm>
                    <a:prstGeom prst="rect">
                      <a:avLst/>
                    </a:prstGeom>
                  </pic:spPr>
                </pic:pic>
              </a:graphicData>
            </a:graphic>
          </wp:inline>
        </w:drawing>
      </w:r>
    </w:p>
    <w:p w:rsidR="00BC5CF8" w:rsidRDefault="00CC76D4">
      <w:r>
        <w:rPr>
          <w:noProof/>
        </w:rPr>
        <w:lastRenderedPageBreak/>
        <w:drawing>
          <wp:inline distT="0" distB="0" distL="0" distR="0">
            <wp:extent cx="5943600" cy="7691718"/>
            <wp:effectExtent l="0" t="0" r="0" b="0"/>
            <wp:docPr id="3" name="Hint"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
                    <pic:cNvPicPr/>
                  </pic:nvPicPr>
                  <pic:blipFill>
                    <a:blip r:embed="rId22"/>
                    <a:stretch>
                      <a:fillRect/>
                    </a:stretch>
                  </pic:blipFill>
                  <pic:spPr>
                    <a:xfrm>
                      <a:off x="0" y="0"/>
                      <a:ext cx="5943600" cy="7691718"/>
                    </a:xfrm>
                    <a:prstGeom prst="rect">
                      <a:avLst/>
                    </a:prstGeom>
                  </pic:spPr>
                </pic:pic>
              </a:graphicData>
            </a:graphic>
          </wp:inline>
        </w:drawing>
      </w:r>
    </w:p>
    <w:p w:rsidR="00BC5CF8" w:rsidRDefault="00CC76D4">
      <w:r>
        <w:rPr>
          <w:noProof/>
        </w:rPr>
        <w:lastRenderedPageBreak/>
        <w:drawing>
          <wp:inline distT="0" distB="0" distL="0" distR="0">
            <wp:extent cx="5943600" cy="7691718"/>
            <wp:effectExtent l="0" t="0" r="0" b="0"/>
            <wp:docPr id="4" name="Hint"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
                    <pic:cNvPicPr/>
                  </pic:nvPicPr>
                  <pic:blipFill>
                    <a:blip r:embed="rId23"/>
                    <a:stretch>
                      <a:fillRect/>
                    </a:stretch>
                  </pic:blipFill>
                  <pic:spPr>
                    <a:xfrm>
                      <a:off x="0" y="0"/>
                      <a:ext cx="5943600" cy="7691718"/>
                    </a:xfrm>
                    <a:prstGeom prst="rect">
                      <a:avLst/>
                    </a:prstGeom>
                  </pic:spPr>
                </pic:pic>
              </a:graphicData>
            </a:graphic>
          </wp:inline>
        </w:drawing>
      </w:r>
    </w:p>
    <w:p w:rsidR="00BC5CF8" w:rsidRDefault="00CC76D4">
      <w:r>
        <w:br w:type="page"/>
      </w:r>
    </w:p>
    <w:p w:rsidR="00BC5CF8" w:rsidRDefault="00CC76D4">
      <w:pPr>
        <w:spacing w:after="0" w:line="240" w:lineRule="auto"/>
        <w:rPr>
          <w:b/>
          <w:sz w:val="28"/>
          <w:szCs w:val="28"/>
        </w:rPr>
      </w:pPr>
      <w:r>
        <w:rPr>
          <w:b/>
          <w:sz w:val="28"/>
          <w:szCs w:val="28"/>
        </w:rPr>
        <w:lastRenderedPageBreak/>
        <w:br w:type="page"/>
      </w:r>
    </w:p>
    <w:p w:rsidR="00BC5CF8" w:rsidRDefault="00CC76D4">
      <w:pPr>
        <w:rPr>
          <w:b/>
          <w:sz w:val="28"/>
          <w:szCs w:val="28"/>
        </w:rPr>
      </w:pPr>
      <w:r>
        <w:rPr>
          <w:b/>
          <w:sz w:val="28"/>
          <w:szCs w:val="28"/>
        </w:rPr>
        <w:lastRenderedPageBreak/>
        <w:t xml:space="preserve">Appendix - Alternate/Local Data Sources </w:t>
      </w:r>
    </w:p>
    <w:p w:rsidR="00BC5CF8" w:rsidRDefault="00BC5CF8">
      <w:pPr>
        <w:spacing w:after="0" w:line="240" w:lineRule="auto"/>
        <w:rPr>
          <w:b/>
          <w:sz w:val="28"/>
          <w:szCs w:val="28"/>
        </w:rPr>
      </w:pPr>
    </w:p>
    <w:sectPr w:rsidR="00BC5CF8">
      <w:headerReference w:type="even" r:id="rId24"/>
      <w:headerReference w:type="default" r:id="rId25"/>
      <w:footerReference w:type="even" r:id="rId26"/>
      <w:headerReference w:type="firs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DA9" w:rsidRDefault="00786DA9">
      <w:r>
        <w:separator/>
      </w:r>
    </w:p>
  </w:endnote>
  <w:endnote w:type="continuationSeparator" w:id="0">
    <w:p w:rsidR="00786DA9" w:rsidRDefault="007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8" w:type="dxa"/>
      <w:jc w:val="center"/>
      <w:tblLayout w:type="fixed"/>
      <w:tblLook w:val="01E0" w:firstRow="1" w:lastRow="1" w:firstColumn="1" w:lastColumn="1" w:noHBand="0" w:noVBand="0"/>
    </w:tblPr>
    <w:tblGrid>
      <w:gridCol w:w="1908"/>
      <w:gridCol w:w="5753"/>
      <w:gridCol w:w="2077"/>
    </w:tblGrid>
    <w:tr w:rsidR="00786DA9">
      <w:trPr>
        <w:jc w:val="center"/>
      </w:trPr>
      <w:tc>
        <w:tcPr>
          <w:tcW w:w="1908" w:type="dxa"/>
        </w:tcPr>
        <w:p w:rsidR="00786DA9" w:rsidRDefault="00786DA9">
          <w:pPr>
            <w:pStyle w:val="Footer"/>
            <w:spacing w:after="0" w:line="240" w:lineRule="auto"/>
            <w:ind w:left="-99"/>
          </w:pPr>
          <w:r>
            <w:t xml:space="preserve">  Consolidated Plan</w:t>
          </w:r>
        </w:p>
      </w:tc>
      <w:tc>
        <w:tcPr>
          <w:tcW w:w="5753" w:type="dxa"/>
        </w:tcPr>
        <w:p w:rsidR="00786DA9" w:rsidRDefault="00786DA9">
          <w:pPr>
            <w:pStyle w:val="Footer"/>
            <w:spacing w:after="0" w:line="240" w:lineRule="auto"/>
            <w:ind w:hanging="90"/>
            <w:jc w:val="center"/>
            <w:rPr>
              <w:rFonts w:cs="Arial"/>
            </w:rPr>
          </w:pPr>
          <w:r>
            <w:rPr>
              <w:rFonts w:cs="Arial"/>
            </w:rPr>
            <w:t>LINCOLN PARK</w:t>
          </w:r>
        </w:p>
      </w:tc>
      <w:tc>
        <w:tcPr>
          <w:tcW w:w="2077" w:type="dxa"/>
        </w:tcPr>
        <w:p w:rsidR="00786DA9" w:rsidRDefault="00786DA9">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tc>
    </w:tr>
  </w:tbl>
  <w:p w:rsidR="00786DA9" w:rsidRDefault="00786DA9">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06/30/2018)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DA9" w:rsidRDefault="00786DA9">
      <w:r>
        <w:separator/>
      </w:r>
    </w:p>
  </w:footnote>
  <w:footnote w:type="continuationSeparator" w:id="0">
    <w:p w:rsidR="00786DA9" w:rsidRDefault="0078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Pr="00786DA9" w:rsidRDefault="00786DA9">
    <w:pPr>
      <w:pStyle w:val="Header"/>
      <w:rPr>
        <w:rFonts w:ascii="Arial Black" w:hAnsi="Arial Black"/>
        <w:sz w:val="28"/>
        <w:szCs w:val="28"/>
      </w:rPr>
    </w:pPr>
    <w:r w:rsidRPr="00786DA9">
      <w:rPr>
        <w:rFonts w:ascii="Arial Black" w:hAnsi="Arial Black"/>
        <w:sz w:val="28"/>
        <w:szCs w:val="28"/>
      </w:rPr>
      <w:t xml:space="preserve">AMENDED  FIVE-YEAR CONSOLIDATED PLAN </w:t>
    </w:r>
    <w:proofErr w:type="gramStart"/>
    <w:r w:rsidRPr="00786DA9">
      <w:rPr>
        <w:rFonts w:ascii="Arial Black" w:hAnsi="Arial Black"/>
        <w:sz w:val="28"/>
        <w:szCs w:val="28"/>
      </w:rPr>
      <w:t>May,</w:t>
    </w:r>
    <w:proofErr w:type="gramEnd"/>
    <w:r w:rsidRPr="00786DA9">
      <w:rPr>
        <w:rFonts w:ascii="Arial Black" w:hAnsi="Arial Black"/>
        <w:sz w:val="28"/>
        <w:szCs w:val="28"/>
      </w:rPr>
      <w:t xml:space="preserve"> 2020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A9" w:rsidRDefault="00786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530CF4"/>
    <w:multiLevelType w:val="hybridMultilevel"/>
    <w:tmpl w:val="47141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2"/>
  </w:num>
  <w:num w:numId="16">
    <w:abstractNumId w:val="15"/>
  </w:num>
  <w:num w:numId="17">
    <w:abstractNumId w:val="1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550"/>
    <w:rsid w:val="00002A02"/>
    <w:rsid w:val="000043C4"/>
    <w:rsid w:val="00004F01"/>
    <w:rsid w:val="000116B2"/>
    <w:rsid w:val="00011967"/>
    <w:rsid w:val="00012AEB"/>
    <w:rsid w:val="00017F72"/>
    <w:rsid w:val="000204C7"/>
    <w:rsid w:val="00022010"/>
    <w:rsid w:val="00022BFE"/>
    <w:rsid w:val="00023F52"/>
    <w:rsid w:val="00024464"/>
    <w:rsid w:val="000245E3"/>
    <w:rsid w:val="0002476A"/>
    <w:rsid w:val="00026149"/>
    <w:rsid w:val="00027899"/>
    <w:rsid w:val="00027B5A"/>
    <w:rsid w:val="0003161B"/>
    <w:rsid w:val="0003185F"/>
    <w:rsid w:val="00031FC3"/>
    <w:rsid w:val="00031FC6"/>
    <w:rsid w:val="00032C1E"/>
    <w:rsid w:val="0003300B"/>
    <w:rsid w:val="00035628"/>
    <w:rsid w:val="000357CA"/>
    <w:rsid w:val="00035A92"/>
    <w:rsid w:val="00035CA8"/>
    <w:rsid w:val="00035F04"/>
    <w:rsid w:val="00036CA1"/>
    <w:rsid w:val="00042BB7"/>
    <w:rsid w:val="00043DF8"/>
    <w:rsid w:val="00044565"/>
    <w:rsid w:val="000451C5"/>
    <w:rsid w:val="0004603E"/>
    <w:rsid w:val="00046899"/>
    <w:rsid w:val="00047E3E"/>
    <w:rsid w:val="000518AA"/>
    <w:rsid w:val="00051ED8"/>
    <w:rsid w:val="00053E62"/>
    <w:rsid w:val="00056828"/>
    <w:rsid w:val="00057E29"/>
    <w:rsid w:val="00060CD3"/>
    <w:rsid w:val="00060CE4"/>
    <w:rsid w:val="00061775"/>
    <w:rsid w:val="00061845"/>
    <w:rsid w:val="00061B37"/>
    <w:rsid w:val="00061C6C"/>
    <w:rsid w:val="000620FD"/>
    <w:rsid w:val="000634B1"/>
    <w:rsid w:val="00066D3C"/>
    <w:rsid w:val="000670CF"/>
    <w:rsid w:val="0006719A"/>
    <w:rsid w:val="0006773B"/>
    <w:rsid w:val="00067FB3"/>
    <w:rsid w:val="00067FD4"/>
    <w:rsid w:val="00070504"/>
    <w:rsid w:val="00070D1B"/>
    <w:rsid w:val="00072C8A"/>
    <w:rsid w:val="00072E1F"/>
    <w:rsid w:val="00073002"/>
    <w:rsid w:val="00073D42"/>
    <w:rsid w:val="00073F0B"/>
    <w:rsid w:val="00074874"/>
    <w:rsid w:val="00075338"/>
    <w:rsid w:val="00075389"/>
    <w:rsid w:val="00075F3E"/>
    <w:rsid w:val="00076459"/>
    <w:rsid w:val="0007671C"/>
    <w:rsid w:val="0007671E"/>
    <w:rsid w:val="00077100"/>
    <w:rsid w:val="0007735F"/>
    <w:rsid w:val="000803B0"/>
    <w:rsid w:val="00080ECB"/>
    <w:rsid w:val="00081136"/>
    <w:rsid w:val="000825DF"/>
    <w:rsid w:val="000831B8"/>
    <w:rsid w:val="00083B49"/>
    <w:rsid w:val="00084074"/>
    <w:rsid w:val="0008531E"/>
    <w:rsid w:val="00085ECE"/>
    <w:rsid w:val="0008729C"/>
    <w:rsid w:val="0008764E"/>
    <w:rsid w:val="00087BEC"/>
    <w:rsid w:val="000906C3"/>
    <w:rsid w:val="000907DA"/>
    <w:rsid w:val="00090BC2"/>
    <w:rsid w:val="00091139"/>
    <w:rsid w:val="000916BB"/>
    <w:rsid w:val="00091F70"/>
    <w:rsid w:val="0009419A"/>
    <w:rsid w:val="0009419B"/>
    <w:rsid w:val="000942E0"/>
    <w:rsid w:val="00096632"/>
    <w:rsid w:val="00096ADC"/>
    <w:rsid w:val="00096BAB"/>
    <w:rsid w:val="00096FE3"/>
    <w:rsid w:val="000A0B94"/>
    <w:rsid w:val="000A2579"/>
    <w:rsid w:val="000A32D4"/>
    <w:rsid w:val="000A3328"/>
    <w:rsid w:val="000A3869"/>
    <w:rsid w:val="000A3AF5"/>
    <w:rsid w:val="000A3AFF"/>
    <w:rsid w:val="000A526E"/>
    <w:rsid w:val="000A6604"/>
    <w:rsid w:val="000A68E3"/>
    <w:rsid w:val="000A77DE"/>
    <w:rsid w:val="000A7C39"/>
    <w:rsid w:val="000A7EB6"/>
    <w:rsid w:val="000B013B"/>
    <w:rsid w:val="000B1525"/>
    <w:rsid w:val="000B2B4C"/>
    <w:rsid w:val="000B3461"/>
    <w:rsid w:val="000B45BD"/>
    <w:rsid w:val="000B5D24"/>
    <w:rsid w:val="000B5E6C"/>
    <w:rsid w:val="000B7A3C"/>
    <w:rsid w:val="000B7A4F"/>
    <w:rsid w:val="000C0482"/>
    <w:rsid w:val="000C0752"/>
    <w:rsid w:val="000C0905"/>
    <w:rsid w:val="000C20FC"/>
    <w:rsid w:val="000C265E"/>
    <w:rsid w:val="000C3ACA"/>
    <w:rsid w:val="000C45E2"/>
    <w:rsid w:val="000C50CD"/>
    <w:rsid w:val="000C57EA"/>
    <w:rsid w:val="000C666E"/>
    <w:rsid w:val="000C6A91"/>
    <w:rsid w:val="000D0182"/>
    <w:rsid w:val="000D734A"/>
    <w:rsid w:val="000E1CA1"/>
    <w:rsid w:val="000E1DFB"/>
    <w:rsid w:val="000E1F9B"/>
    <w:rsid w:val="000E5032"/>
    <w:rsid w:val="000E6121"/>
    <w:rsid w:val="000E640E"/>
    <w:rsid w:val="000E6B9A"/>
    <w:rsid w:val="000E6CB6"/>
    <w:rsid w:val="000F04AF"/>
    <w:rsid w:val="000F0A25"/>
    <w:rsid w:val="000F0EFD"/>
    <w:rsid w:val="000F3A3D"/>
    <w:rsid w:val="000F421A"/>
    <w:rsid w:val="000F50DB"/>
    <w:rsid w:val="000F79C7"/>
    <w:rsid w:val="00101E3D"/>
    <w:rsid w:val="00102442"/>
    <w:rsid w:val="00104624"/>
    <w:rsid w:val="001048FD"/>
    <w:rsid w:val="00105DC0"/>
    <w:rsid w:val="001062D4"/>
    <w:rsid w:val="00106EFD"/>
    <w:rsid w:val="00106FF7"/>
    <w:rsid w:val="001075F0"/>
    <w:rsid w:val="001105E4"/>
    <w:rsid w:val="00110971"/>
    <w:rsid w:val="00110B76"/>
    <w:rsid w:val="00111C8B"/>
    <w:rsid w:val="00112002"/>
    <w:rsid w:val="00112699"/>
    <w:rsid w:val="00112F30"/>
    <w:rsid w:val="00114CA6"/>
    <w:rsid w:val="00115066"/>
    <w:rsid w:val="001153EB"/>
    <w:rsid w:val="001162C9"/>
    <w:rsid w:val="00117CAF"/>
    <w:rsid w:val="00122C6E"/>
    <w:rsid w:val="00123B67"/>
    <w:rsid w:val="00123DFF"/>
    <w:rsid w:val="001253CD"/>
    <w:rsid w:val="00125428"/>
    <w:rsid w:val="0012585F"/>
    <w:rsid w:val="00125ED6"/>
    <w:rsid w:val="00125EDF"/>
    <w:rsid w:val="00125FCA"/>
    <w:rsid w:val="00126214"/>
    <w:rsid w:val="0012653E"/>
    <w:rsid w:val="00132227"/>
    <w:rsid w:val="00132CEA"/>
    <w:rsid w:val="001338F6"/>
    <w:rsid w:val="0013404D"/>
    <w:rsid w:val="00134585"/>
    <w:rsid w:val="00134B11"/>
    <w:rsid w:val="00134B79"/>
    <w:rsid w:val="00135B76"/>
    <w:rsid w:val="00135B92"/>
    <w:rsid w:val="00135EA7"/>
    <w:rsid w:val="0013605A"/>
    <w:rsid w:val="001414E7"/>
    <w:rsid w:val="00141F8B"/>
    <w:rsid w:val="001420F3"/>
    <w:rsid w:val="0014372F"/>
    <w:rsid w:val="0014389C"/>
    <w:rsid w:val="001438D9"/>
    <w:rsid w:val="00144738"/>
    <w:rsid w:val="0014489D"/>
    <w:rsid w:val="00144B6F"/>
    <w:rsid w:val="00145923"/>
    <w:rsid w:val="001460FB"/>
    <w:rsid w:val="00150B00"/>
    <w:rsid w:val="00151CD8"/>
    <w:rsid w:val="00155D8F"/>
    <w:rsid w:val="00156045"/>
    <w:rsid w:val="00156205"/>
    <w:rsid w:val="0016089C"/>
    <w:rsid w:val="00160A20"/>
    <w:rsid w:val="00160AC1"/>
    <w:rsid w:val="00161DF7"/>
    <w:rsid w:val="00161E9E"/>
    <w:rsid w:val="0016267E"/>
    <w:rsid w:val="0016294A"/>
    <w:rsid w:val="00162952"/>
    <w:rsid w:val="00162A99"/>
    <w:rsid w:val="00163BA8"/>
    <w:rsid w:val="00164969"/>
    <w:rsid w:val="00165B3F"/>
    <w:rsid w:val="001664F7"/>
    <w:rsid w:val="00166581"/>
    <w:rsid w:val="001703C2"/>
    <w:rsid w:val="0017151A"/>
    <w:rsid w:val="00171C07"/>
    <w:rsid w:val="001728FD"/>
    <w:rsid w:val="00172D3C"/>
    <w:rsid w:val="00172F68"/>
    <w:rsid w:val="00173F87"/>
    <w:rsid w:val="00174EFD"/>
    <w:rsid w:val="00175A92"/>
    <w:rsid w:val="001763BE"/>
    <w:rsid w:val="00176F2C"/>
    <w:rsid w:val="0017732A"/>
    <w:rsid w:val="0017755E"/>
    <w:rsid w:val="00177DEF"/>
    <w:rsid w:val="00180753"/>
    <w:rsid w:val="00184182"/>
    <w:rsid w:val="00184CFB"/>
    <w:rsid w:val="001859B2"/>
    <w:rsid w:val="00186F79"/>
    <w:rsid w:val="001871CE"/>
    <w:rsid w:val="00190078"/>
    <w:rsid w:val="00190AEC"/>
    <w:rsid w:val="0019375E"/>
    <w:rsid w:val="00193AF0"/>
    <w:rsid w:val="00194176"/>
    <w:rsid w:val="00194AA8"/>
    <w:rsid w:val="00194CDA"/>
    <w:rsid w:val="00196757"/>
    <w:rsid w:val="00197A7A"/>
    <w:rsid w:val="001A0074"/>
    <w:rsid w:val="001A0F7B"/>
    <w:rsid w:val="001A1131"/>
    <w:rsid w:val="001A3741"/>
    <w:rsid w:val="001A53F5"/>
    <w:rsid w:val="001A6644"/>
    <w:rsid w:val="001A6827"/>
    <w:rsid w:val="001A6828"/>
    <w:rsid w:val="001A6F81"/>
    <w:rsid w:val="001A7F28"/>
    <w:rsid w:val="001B0567"/>
    <w:rsid w:val="001B0976"/>
    <w:rsid w:val="001B0B82"/>
    <w:rsid w:val="001B104C"/>
    <w:rsid w:val="001B165C"/>
    <w:rsid w:val="001B5AF8"/>
    <w:rsid w:val="001B6520"/>
    <w:rsid w:val="001B6936"/>
    <w:rsid w:val="001B6B2A"/>
    <w:rsid w:val="001B75E2"/>
    <w:rsid w:val="001B7DB9"/>
    <w:rsid w:val="001C1F9F"/>
    <w:rsid w:val="001C2C82"/>
    <w:rsid w:val="001C3493"/>
    <w:rsid w:val="001C3C19"/>
    <w:rsid w:val="001C4867"/>
    <w:rsid w:val="001C5A25"/>
    <w:rsid w:val="001C61C3"/>
    <w:rsid w:val="001C7A55"/>
    <w:rsid w:val="001D0384"/>
    <w:rsid w:val="001D0B01"/>
    <w:rsid w:val="001D2011"/>
    <w:rsid w:val="001D20E3"/>
    <w:rsid w:val="001D285F"/>
    <w:rsid w:val="001D4882"/>
    <w:rsid w:val="001D5457"/>
    <w:rsid w:val="001D606F"/>
    <w:rsid w:val="001D6ECF"/>
    <w:rsid w:val="001D759E"/>
    <w:rsid w:val="001D78ED"/>
    <w:rsid w:val="001E04AE"/>
    <w:rsid w:val="001E1072"/>
    <w:rsid w:val="001E1C24"/>
    <w:rsid w:val="001E2A29"/>
    <w:rsid w:val="001E3EA8"/>
    <w:rsid w:val="001E4FF9"/>
    <w:rsid w:val="001E5B8D"/>
    <w:rsid w:val="001E5D7F"/>
    <w:rsid w:val="001E5F46"/>
    <w:rsid w:val="001E6702"/>
    <w:rsid w:val="001E763D"/>
    <w:rsid w:val="001E7D42"/>
    <w:rsid w:val="001F0EA8"/>
    <w:rsid w:val="001F12C7"/>
    <w:rsid w:val="001F1BE7"/>
    <w:rsid w:val="001F21A9"/>
    <w:rsid w:val="001F2361"/>
    <w:rsid w:val="001F3C7D"/>
    <w:rsid w:val="001F5674"/>
    <w:rsid w:val="001F5909"/>
    <w:rsid w:val="001F6123"/>
    <w:rsid w:val="001F68DE"/>
    <w:rsid w:val="001F71E8"/>
    <w:rsid w:val="001F7A14"/>
    <w:rsid w:val="00202AD9"/>
    <w:rsid w:val="0020501B"/>
    <w:rsid w:val="00205644"/>
    <w:rsid w:val="00205CCE"/>
    <w:rsid w:val="00206330"/>
    <w:rsid w:val="00212C6C"/>
    <w:rsid w:val="00212E96"/>
    <w:rsid w:val="002137A1"/>
    <w:rsid w:val="00214170"/>
    <w:rsid w:val="002146C2"/>
    <w:rsid w:val="00217B66"/>
    <w:rsid w:val="0022066D"/>
    <w:rsid w:val="002209D7"/>
    <w:rsid w:val="00221262"/>
    <w:rsid w:val="00221D81"/>
    <w:rsid w:val="002228FF"/>
    <w:rsid w:val="00223C84"/>
    <w:rsid w:val="00224741"/>
    <w:rsid w:val="00224CD2"/>
    <w:rsid w:val="00224EEE"/>
    <w:rsid w:val="00225B4A"/>
    <w:rsid w:val="00226B56"/>
    <w:rsid w:val="00226B59"/>
    <w:rsid w:val="002310E9"/>
    <w:rsid w:val="002323D0"/>
    <w:rsid w:val="00232FF7"/>
    <w:rsid w:val="0023315D"/>
    <w:rsid w:val="00233524"/>
    <w:rsid w:val="00233956"/>
    <w:rsid w:val="00233C4F"/>
    <w:rsid w:val="00234115"/>
    <w:rsid w:val="002346CD"/>
    <w:rsid w:val="00234E6D"/>
    <w:rsid w:val="00235072"/>
    <w:rsid w:val="00235DD9"/>
    <w:rsid w:val="00236F35"/>
    <w:rsid w:val="00236F9D"/>
    <w:rsid w:val="00240AEF"/>
    <w:rsid w:val="002421F6"/>
    <w:rsid w:val="0024397D"/>
    <w:rsid w:val="00243CAA"/>
    <w:rsid w:val="00245646"/>
    <w:rsid w:val="00246AA2"/>
    <w:rsid w:val="00247E65"/>
    <w:rsid w:val="00251092"/>
    <w:rsid w:val="00254774"/>
    <w:rsid w:val="00255773"/>
    <w:rsid w:val="0025577D"/>
    <w:rsid w:val="00255A4D"/>
    <w:rsid w:val="00255CB4"/>
    <w:rsid w:val="00256481"/>
    <w:rsid w:val="00260978"/>
    <w:rsid w:val="00262251"/>
    <w:rsid w:val="00263CA8"/>
    <w:rsid w:val="00263E78"/>
    <w:rsid w:val="002643F3"/>
    <w:rsid w:val="0026448F"/>
    <w:rsid w:val="00264D83"/>
    <w:rsid w:val="00264DCA"/>
    <w:rsid w:val="0026535F"/>
    <w:rsid w:val="00265702"/>
    <w:rsid w:val="00265B92"/>
    <w:rsid w:val="002660BC"/>
    <w:rsid w:val="00267FE2"/>
    <w:rsid w:val="002704DC"/>
    <w:rsid w:val="002707F7"/>
    <w:rsid w:val="00270B46"/>
    <w:rsid w:val="002721FA"/>
    <w:rsid w:val="002728E4"/>
    <w:rsid w:val="00272E1D"/>
    <w:rsid w:val="002756BF"/>
    <w:rsid w:val="00275F5E"/>
    <w:rsid w:val="00276994"/>
    <w:rsid w:val="002769B1"/>
    <w:rsid w:val="00277A52"/>
    <w:rsid w:val="002820AA"/>
    <w:rsid w:val="002826D8"/>
    <w:rsid w:val="00283496"/>
    <w:rsid w:val="00284E5C"/>
    <w:rsid w:val="002867C7"/>
    <w:rsid w:val="00287443"/>
    <w:rsid w:val="002931ED"/>
    <w:rsid w:val="00293EC8"/>
    <w:rsid w:val="00294383"/>
    <w:rsid w:val="00294B1B"/>
    <w:rsid w:val="00294CA9"/>
    <w:rsid w:val="0029541C"/>
    <w:rsid w:val="00295998"/>
    <w:rsid w:val="00296E8B"/>
    <w:rsid w:val="002A0A98"/>
    <w:rsid w:val="002A1255"/>
    <w:rsid w:val="002A1C64"/>
    <w:rsid w:val="002A2068"/>
    <w:rsid w:val="002A206F"/>
    <w:rsid w:val="002A2980"/>
    <w:rsid w:val="002A4196"/>
    <w:rsid w:val="002A4896"/>
    <w:rsid w:val="002A49B8"/>
    <w:rsid w:val="002A4E8C"/>
    <w:rsid w:val="002A5352"/>
    <w:rsid w:val="002A5489"/>
    <w:rsid w:val="002A5D07"/>
    <w:rsid w:val="002A5DBC"/>
    <w:rsid w:val="002A6136"/>
    <w:rsid w:val="002B0035"/>
    <w:rsid w:val="002B2457"/>
    <w:rsid w:val="002B2F4E"/>
    <w:rsid w:val="002B3F22"/>
    <w:rsid w:val="002B4000"/>
    <w:rsid w:val="002B4777"/>
    <w:rsid w:val="002B4BB8"/>
    <w:rsid w:val="002B524F"/>
    <w:rsid w:val="002B570A"/>
    <w:rsid w:val="002B59AC"/>
    <w:rsid w:val="002B5E03"/>
    <w:rsid w:val="002B601A"/>
    <w:rsid w:val="002B6F3F"/>
    <w:rsid w:val="002B743D"/>
    <w:rsid w:val="002C3395"/>
    <w:rsid w:val="002C35A0"/>
    <w:rsid w:val="002C44B2"/>
    <w:rsid w:val="002C547E"/>
    <w:rsid w:val="002C5F73"/>
    <w:rsid w:val="002C68A7"/>
    <w:rsid w:val="002D0264"/>
    <w:rsid w:val="002D177E"/>
    <w:rsid w:val="002D18F4"/>
    <w:rsid w:val="002D1B12"/>
    <w:rsid w:val="002D1EA4"/>
    <w:rsid w:val="002D34A9"/>
    <w:rsid w:val="002E250C"/>
    <w:rsid w:val="002E35A6"/>
    <w:rsid w:val="002E387C"/>
    <w:rsid w:val="002E65ED"/>
    <w:rsid w:val="002E675D"/>
    <w:rsid w:val="002E7287"/>
    <w:rsid w:val="002E75CF"/>
    <w:rsid w:val="002F3518"/>
    <w:rsid w:val="002F3BE8"/>
    <w:rsid w:val="002F4183"/>
    <w:rsid w:val="002F5987"/>
    <w:rsid w:val="002F5D01"/>
    <w:rsid w:val="002F7A63"/>
    <w:rsid w:val="0030038D"/>
    <w:rsid w:val="00300BAE"/>
    <w:rsid w:val="00302737"/>
    <w:rsid w:val="00304450"/>
    <w:rsid w:val="003045F6"/>
    <w:rsid w:val="003056D6"/>
    <w:rsid w:val="0030623B"/>
    <w:rsid w:val="00306E0A"/>
    <w:rsid w:val="00310AF5"/>
    <w:rsid w:val="003111F3"/>
    <w:rsid w:val="00312042"/>
    <w:rsid w:val="00314B0B"/>
    <w:rsid w:val="00315E87"/>
    <w:rsid w:val="00315F4C"/>
    <w:rsid w:val="0031640D"/>
    <w:rsid w:val="00316631"/>
    <w:rsid w:val="00316EE5"/>
    <w:rsid w:val="003173DC"/>
    <w:rsid w:val="0032078D"/>
    <w:rsid w:val="00321093"/>
    <w:rsid w:val="003212D5"/>
    <w:rsid w:val="00321368"/>
    <w:rsid w:val="00323C6D"/>
    <w:rsid w:val="0032440F"/>
    <w:rsid w:val="0032477D"/>
    <w:rsid w:val="003262D2"/>
    <w:rsid w:val="0032731B"/>
    <w:rsid w:val="00327499"/>
    <w:rsid w:val="00327DDD"/>
    <w:rsid w:val="0033195A"/>
    <w:rsid w:val="00332A82"/>
    <w:rsid w:val="00332B04"/>
    <w:rsid w:val="00333971"/>
    <w:rsid w:val="003343A2"/>
    <w:rsid w:val="003378C7"/>
    <w:rsid w:val="003407CE"/>
    <w:rsid w:val="00340D9C"/>
    <w:rsid w:val="00340E3D"/>
    <w:rsid w:val="0034130D"/>
    <w:rsid w:val="0034477A"/>
    <w:rsid w:val="00344D60"/>
    <w:rsid w:val="00346C40"/>
    <w:rsid w:val="00347AE0"/>
    <w:rsid w:val="00350294"/>
    <w:rsid w:val="003504FE"/>
    <w:rsid w:val="003514AE"/>
    <w:rsid w:val="00351CEF"/>
    <w:rsid w:val="003521B8"/>
    <w:rsid w:val="00352316"/>
    <w:rsid w:val="0035316E"/>
    <w:rsid w:val="003531CB"/>
    <w:rsid w:val="00354514"/>
    <w:rsid w:val="00354D12"/>
    <w:rsid w:val="003550DA"/>
    <w:rsid w:val="003553D6"/>
    <w:rsid w:val="003558E7"/>
    <w:rsid w:val="00355E4F"/>
    <w:rsid w:val="003564D1"/>
    <w:rsid w:val="00357C5C"/>
    <w:rsid w:val="003601E8"/>
    <w:rsid w:val="00361146"/>
    <w:rsid w:val="00361CC3"/>
    <w:rsid w:val="00362163"/>
    <w:rsid w:val="003622B9"/>
    <w:rsid w:val="00362486"/>
    <w:rsid w:val="0036281D"/>
    <w:rsid w:val="003655EA"/>
    <w:rsid w:val="00365CE8"/>
    <w:rsid w:val="00365F30"/>
    <w:rsid w:val="0036684C"/>
    <w:rsid w:val="0037043A"/>
    <w:rsid w:val="0037146A"/>
    <w:rsid w:val="00371AE2"/>
    <w:rsid w:val="00372C62"/>
    <w:rsid w:val="0037574E"/>
    <w:rsid w:val="00375820"/>
    <w:rsid w:val="00376799"/>
    <w:rsid w:val="00376812"/>
    <w:rsid w:val="003769A0"/>
    <w:rsid w:val="003778DA"/>
    <w:rsid w:val="00380C4B"/>
    <w:rsid w:val="003813BF"/>
    <w:rsid w:val="003814EF"/>
    <w:rsid w:val="00383004"/>
    <w:rsid w:val="00383267"/>
    <w:rsid w:val="00383DA8"/>
    <w:rsid w:val="00384469"/>
    <w:rsid w:val="00385F58"/>
    <w:rsid w:val="0039057C"/>
    <w:rsid w:val="003924E4"/>
    <w:rsid w:val="00393270"/>
    <w:rsid w:val="00393D1A"/>
    <w:rsid w:val="00394DF1"/>
    <w:rsid w:val="00394F4A"/>
    <w:rsid w:val="003974F9"/>
    <w:rsid w:val="003A05C5"/>
    <w:rsid w:val="003A0AF5"/>
    <w:rsid w:val="003A13CA"/>
    <w:rsid w:val="003A1AB1"/>
    <w:rsid w:val="003A231A"/>
    <w:rsid w:val="003A3022"/>
    <w:rsid w:val="003A35A7"/>
    <w:rsid w:val="003A3BED"/>
    <w:rsid w:val="003A3DFE"/>
    <w:rsid w:val="003A4F9E"/>
    <w:rsid w:val="003A683D"/>
    <w:rsid w:val="003A7DA4"/>
    <w:rsid w:val="003B2D3A"/>
    <w:rsid w:val="003B3D44"/>
    <w:rsid w:val="003B441D"/>
    <w:rsid w:val="003B47FF"/>
    <w:rsid w:val="003B5D48"/>
    <w:rsid w:val="003B66A4"/>
    <w:rsid w:val="003B77AF"/>
    <w:rsid w:val="003C0FDC"/>
    <w:rsid w:val="003C1628"/>
    <w:rsid w:val="003C170B"/>
    <w:rsid w:val="003C1968"/>
    <w:rsid w:val="003C276D"/>
    <w:rsid w:val="003C311E"/>
    <w:rsid w:val="003C3CA9"/>
    <w:rsid w:val="003D0515"/>
    <w:rsid w:val="003D0D09"/>
    <w:rsid w:val="003D20C4"/>
    <w:rsid w:val="003D2D3C"/>
    <w:rsid w:val="003D45C0"/>
    <w:rsid w:val="003D56FB"/>
    <w:rsid w:val="003D6CD4"/>
    <w:rsid w:val="003D6FCF"/>
    <w:rsid w:val="003D72A1"/>
    <w:rsid w:val="003E0485"/>
    <w:rsid w:val="003E22CB"/>
    <w:rsid w:val="003E24D0"/>
    <w:rsid w:val="003E258F"/>
    <w:rsid w:val="003E284D"/>
    <w:rsid w:val="003E33F9"/>
    <w:rsid w:val="003E3F93"/>
    <w:rsid w:val="003E4568"/>
    <w:rsid w:val="003E57C0"/>
    <w:rsid w:val="003E67B1"/>
    <w:rsid w:val="003E7057"/>
    <w:rsid w:val="003F38FB"/>
    <w:rsid w:val="003F5F7A"/>
    <w:rsid w:val="003F66D6"/>
    <w:rsid w:val="004000E2"/>
    <w:rsid w:val="00400274"/>
    <w:rsid w:val="00400586"/>
    <w:rsid w:val="00400B9A"/>
    <w:rsid w:val="00403D51"/>
    <w:rsid w:val="00407683"/>
    <w:rsid w:val="00413518"/>
    <w:rsid w:val="00414E91"/>
    <w:rsid w:val="00414E9D"/>
    <w:rsid w:val="00415BA6"/>
    <w:rsid w:val="004169C2"/>
    <w:rsid w:val="00416FB6"/>
    <w:rsid w:val="00417A3C"/>
    <w:rsid w:val="004216FD"/>
    <w:rsid w:val="00423F3B"/>
    <w:rsid w:val="00425815"/>
    <w:rsid w:val="00425D33"/>
    <w:rsid w:val="0043063F"/>
    <w:rsid w:val="004309C9"/>
    <w:rsid w:val="0043204C"/>
    <w:rsid w:val="00432796"/>
    <w:rsid w:val="00432EB4"/>
    <w:rsid w:val="00432FD3"/>
    <w:rsid w:val="004333AF"/>
    <w:rsid w:val="00434057"/>
    <w:rsid w:val="004340B1"/>
    <w:rsid w:val="00436166"/>
    <w:rsid w:val="0044241B"/>
    <w:rsid w:val="00443A29"/>
    <w:rsid w:val="004441CA"/>
    <w:rsid w:val="004448CA"/>
    <w:rsid w:val="00444933"/>
    <w:rsid w:val="00444BE8"/>
    <w:rsid w:val="004468BC"/>
    <w:rsid w:val="00447517"/>
    <w:rsid w:val="00450760"/>
    <w:rsid w:val="00451B1C"/>
    <w:rsid w:val="0045304E"/>
    <w:rsid w:val="00453780"/>
    <w:rsid w:val="0045398A"/>
    <w:rsid w:val="00453A5D"/>
    <w:rsid w:val="00455495"/>
    <w:rsid w:val="004560ED"/>
    <w:rsid w:val="00457CB4"/>
    <w:rsid w:val="004618A9"/>
    <w:rsid w:val="00461BC9"/>
    <w:rsid w:val="004628D1"/>
    <w:rsid w:val="0046519F"/>
    <w:rsid w:val="004657FC"/>
    <w:rsid w:val="0046678C"/>
    <w:rsid w:val="004702B9"/>
    <w:rsid w:val="0047093C"/>
    <w:rsid w:val="00470BB5"/>
    <w:rsid w:val="004713D1"/>
    <w:rsid w:val="004718FE"/>
    <w:rsid w:val="00472215"/>
    <w:rsid w:val="00474C83"/>
    <w:rsid w:val="00475E95"/>
    <w:rsid w:val="0048057D"/>
    <w:rsid w:val="00482925"/>
    <w:rsid w:val="004829FE"/>
    <w:rsid w:val="004839BA"/>
    <w:rsid w:val="00483E66"/>
    <w:rsid w:val="0048572B"/>
    <w:rsid w:val="00486E6B"/>
    <w:rsid w:val="00487807"/>
    <w:rsid w:val="00490153"/>
    <w:rsid w:val="00490E8F"/>
    <w:rsid w:val="00491F7D"/>
    <w:rsid w:val="00492522"/>
    <w:rsid w:val="00494561"/>
    <w:rsid w:val="0049737E"/>
    <w:rsid w:val="004A1D57"/>
    <w:rsid w:val="004A2076"/>
    <w:rsid w:val="004A2462"/>
    <w:rsid w:val="004A2870"/>
    <w:rsid w:val="004A2A46"/>
    <w:rsid w:val="004A5050"/>
    <w:rsid w:val="004A5D61"/>
    <w:rsid w:val="004A7384"/>
    <w:rsid w:val="004B2719"/>
    <w:rsid w:val="004B33B3"/>
    <w:rsid w:val="004B35BC"/>
    <w:rsid w:val="004B50AE"/>
    <w:rsid w:val="004B5288"/>
    <w:rsid w:val="004B5691"/>
    <w:rsid w:val="004B7342"/>
    <w:rsid w:val="004B7869"/>
    <w:rsid w:val="004C0183"/>
    <w:rsid w:val="004C0761"/>
    <w:rsid w:val="004C0929"/>
    <w:rsid w:val="004C280F"/>
    <w:rsid w:val="004C4853"/>
    <w:rsid w:val="004C4965"/>
    <w:rsid w:val="004C4E6E"/>
    <w:rsid w:val="004C554B"/>
    <w:rsid w:val="004C753E"/>
    <w:rsid w:val="004D12DD"/>
    <w:rsid w:val="004D1847"/>
    <w:rsid w:val="004D2EF4"/>
    <w:rsid w:val="004D3AE0"/>
    <w:rsid w:val="004D77EA"/>
    <w:rsid w:val="004E0272"/>
    <w:rsid w:val="004E06E9"/>
    <w:rsid w:val="004E2C11"/>
    <w:rsid w:val="004E2C3A"/>
    <w:rsid w:val="004E3D2D"/>
    <w:rsid w:val="004E50D0"/>
    <w:rsid w:val="004E5375"/>
    <w:rsid w:val="004F0565"/>
    <w:rsid w:val="004F07E5"/>
    <w:rsid w:val="004F0D4F"/>
    <w:rsid w:val="004F0F57"/>
    <w:rsid w:val="004F2470"/>
    <w:rsid w:val="004F38B8"/>
    <w:rsid w:val="004F3C75"/>
    <w:rsid w:val="004F4014"/>
    <w:rsid w:val="004F7A38"/>
    <w:rsid w:val="00501C6A"/>
    <w:rsid w:val="00503EE0"/>
    <w:rsid w:val="00504D2F"/>
    <w:rsid w:val="00504EE0"/>
    <w:rsid w:val="00505210"/>
    <w:rsid w:val="00505B84"/>
    <w:rsid w:val="005113F5"/>
    <w:rsid w:val="00511841"/>
    <w:rsid w:val="00512873"/>
    <w:rsid w:val="00512DF5"/>
    <w:rsid w:val="00513460"/>
    <w:rsid w:val="0051398E"/>
    <w:rsid w:val="0051545A"/>
    <w:rsid w:val="00515ECB"/>
    <w:rsid w:val="0051697E"/>
    <w:rsid w:val="00520E02"/>
    <w:rsid w:val="00520E90"/>
    <w:rsid w:val="00521B6A"/>
    <w:rsid w:val="0052234D"/>
    <w:rsid w:val="00523217"/>
    <w:rsid w:val="00524FC6"/>
    <w:rsid w:val="00530783"/>
    <w:rsid w:val="005307E1"/>
    <w:rsid w:val="00531A7C"/>
    <w:rsid w:val="005330F7"/>
    <w:rsid w:val="0053537A"/>
    <w:rsid w:val="00536B89"/>
    <w:rsid w:val="00536CE1"/>
    <w:rsid w:val="00537446"/>
    <w:rsid w:val="005401AF"/>
    <w:rsid w:val="00540586"/>
    <w:rsid w:val="00541D88"/>
    <w:rsid w:val="00542805"/>
    <w:rsid w:val="00542E35"/>
    <w:rsid w:val="00543835"/>
    <w:rsid w:val="005438C6"/>
    <w:rsid w:val="00546BE9"/>
    <w:rsid w:val="00550694"/>
    <w:rsid w:val="00551776"/>
    <w:rsid w:val="0055194F"/>
    <w:rsid w:val="00552158"/>
    <w:rsid w:val="005535E3"/>
    <w:rsid w:val="00553643"/>
    <w:rsid w:val="005546C9"/>
    <w:rsid w:val="00554930"/>
    <w:rsid w:val="00554D8C"/>
    <w:rsid w:val="00555179"/>
    <w:rsid w:val="005555AF"/>
    <w:rsid w:val="00555841"/>
    <w:rsid w:val="005566BD"/>
    <w:rsid w:val="00556A53"/>
    <w:rsid w:val="005607C4"/>
    <w:rsid w:val="00560DD5"/>
    <w:rsid w:val="005640FE"/>
    <w:rsid w:val="0056434A"/>
    <w:rsid w:val="00564D87"/>
    <w:rsid w:val="00566AD6"/>
    <w:rsid w:val="00571DC6"/>
    <w:rsid w:val="00571F71"/>
    <w:rsid w:val="005720BF"/>
    <w:rsid w:val="00572D8A"/>
    <w:rsid w:val="00572E71"/>
    <w:rsid w:val="0057365F"/>
    <w:rsid w:val="00575082"/>
    <w:rsid w:val="00575829"/>
    <w:rsid w:val="00575D4E"/>
    <w:rsid w:val="00577A52"/>
    <w:rsid w:val="005803CD"/>
    <w:rsid w:val="005816FC"/>
    <w:rsid w:val="00581869"/>
    <w:rsid w:val="005841EB"/>
    <w:rsid w:val="0058430F"/>
    <w:rsid w:val="00584916"/>
    <w:rsid w:val="00584C2C"/>
    <w:rsid w:val="00585FC7"/>
    <w:rsid w:val="005902D2"/>
    <w:rsid w:val="00590F4C"/>
    <w:rsid w:val="005913A4"/>
    <w:rsid w:val="00593BBA"/>
    <w:rsid w:val="00593FA5"/>
    <w:rsid w:val="005943CB"/>
    <w:rsid w:val="00594D9A"/>
    <w:rsid w:val="00597F2A"/>
    <w:rsid w:val="005A031D"/>
    <w:rsid w:val="005A06D4"/>
    <w:rsid w:val="005A0870"/>
    <w:rsid w:val="005A0E5F"/>
    <w:rsid w:val="005A22D2"/>
    <w:rsid w:val="005A28F5"/>
    <w:rsid w:val="005A384F"/>
    <w:rsid w:val="005A38E5"/>
    <w:rsid w:val="005A4CE7"/>
    <w:rsid w:val="005A56A4"/>
    <w:rsid w:val="005A6341"/>
    <w:rsid w:val="005A6511"/>
    <w:rsid w:val="005A6BFA"/>
    <w:rsid w:val="005A7B5B"/>
    <w:rsid w:val="005B114E"/>
    <w:rsid w:val="005B1C08"/>
    <w:rsid w:val="005B1C1A"/>
    <w:rsid w:val="005B1EB2"/>
    <w:rsid w:val="005B20F5"/>
    <w:rsid w:val="005B27DA"/>
    <w:rsid w:val="005B2D2F"/>
    <w:rsid w:val="005B3518"/>
    <w:rsid w:val="005C021E"/>
    <w:rsid w:val="005C17AC"/>
    <w:rsid w:val="005C1A32"/>
    <w:rsid w:val="005C2AC9"/>
    <w:rsid w:val="005C2AD9"/>
    <w:rsid w:val="005D0166"/>
    <w:rsid w:val="005D030E"/>
    <w:rsid w:val="005D0D3F"/>
    <w:rsid w:val="005D112C"/>
    <w:rsid w:val="005D1834"/>
    <w:rsid w:val="005D1DC9"/>
    <w:rsid w:val="005D28B7"/>
    <w:rsid w:val="005D3A3B"/>
    <w:rsid w:val="005D57FC"/>
    <w:rsid w:val="005D6D7E"/>
    <w:rsid w:val="005D74C7"/>
    <w:rsid w:val="005E0D03"/>
    <w:rsid w:val="005E24CF"/>
    <w:rsid w:val="005E3EC4"/>
    <w:rsid w:val="005E478F"/>
    <w:rsid w:val="005E5820"/>
    <w:rsid w:val="005E624A"/>
    <w:rsid w:val="005E669F"/>
    <w:rsid w:val="005E68A8"/>
    <w:rsid w:val="005E6E47"/>
    <w:rsid w:val="005F1334"/>
    <w:rsid w:val="005F227D"/>
    <w:rsid w:val="005F2D52"/>
    <w:rsid w:val="005F324E"/>
    <w:rsid w:val="005F3836"/>
    <w:rsid w:val="005F4464"/>
    <w:rsid w:val="005F4B6C"/>
    <w:rsid w:val="005F4E97"/>
    <w:rsid w:val="005F4F67"/>
    <w:rsid w:val="005F69CC"/>
    <w:rsid w:val="005F6F31"/>
    <w:rsid w:val="005F7C9B"/>
    <w:rsid w:val="005F7D60"/>
    <w:rsid w:val="0060180B"/>
    <w:rsid w:val="0060218E"/>
    <w:rsid w:val="00603AC8"/>
    <w:rsid w:val="00603D0C"/>
    <w:rsid w:val="00604622"/>
    <w:rsid w:val="006053DE"/>
    <w:rsid w:val="00611099"/>
    <w:rsid w:val="006113C3"/>
    <w:rsid w:val="00612D8D"/>
    <w:rsid w:val="00614481"/>
    <w:rsid w:val="0061448C"/>
    <w:rsid w:val="006151EC"/>
    <w:rsid w:val="00616684"/>
    <w:rsid w:val="00617974"/>
    <w:rsid w:val="006201FF"/>
    <w:rsid w:val="006211BC"/>
    <w:rsid w:val="0062186C"/>
    <w:rsid w:val="006222B0"/>
    <w:rsid w:val="00622F64"/>
    <w:rsid w:val="00624F53"/>
    <w:rsid w:val="00625012"/>
    <w:rsid w:val="00625B50"/>
    <w:rsid w:val="00625F02"/>
    <w:rsid w:val="00626214"/>
    <w:rsid w:val="00626273"/>
    <w:rsid w:val="0062742C"/>
    <w:rsid w:val="006278C0"/>
    <w:rsid w:val="006308DE"/>
    <w:rsid w:val="00631E30"/>
    <w:rsid w:val="00632401"/>
    <w:rsid w:val="00633095"/>
    <w:rsid w:val="00633253"/>
    <w:rsid w:val="006343B2"/>
    <w:rsid w:val="00634978"/>
    <w:rsid w:val="006349AE"/>
    <w:rsid w:val="00634F83"/>
    <w:rsid w:val="00637636"/>
    <w:rsid w:val="00640563"/>
    <w:rsid w:val="006412D8"/>
    <w:rsid w:val="0064190F"/>
    <w:rsid w:val="006434CD"/>
    <w:rsid w:val="006449FF"/>
    <w:rsid w:val="00644A8B"/>
    <w:rsid w:val="00645293"/>
    <w:rsid w:val="00646852"/>
    <w:rsid w:val="00647D86"/>
    <w:rsid w:val="0065035F"/>
    <w:rsid w:val="00652006"/>
    <w:rsid w:val="0065246C"/>
    <w:rsid w:val="0065255E"/>
    <w:rsid w:val="006526D8"/>
    <w:rsid w:val="006527F0"/>
    <w:rsid w:val="00653AF1"/>
    <w:rsid w:val="00653C34"/>
    <w:rsid w:val="0065549B"/>
    <w:rsid w:val="00655D04"/>
    <w:rsid w:val="006562CA"/>
    <w:rsid w:val="00660C80"/>
    <w:rsid w:val="00663004"/>
    <w:rsid w:val="00664113"/>
    <w:rsid w:val="006651FC"/>
    <w:rsid w:val="00665241"/>
    <w:rsid w:val="00665277"/>
    <w:rsid w:val="006655A4"/>
    <w:rsid w:val="006658A8"/>
    <w:rsid w:val="006664DF"/>
    <w:rsid w:val="00670714"/>
    <w:rsid w:val="00670EFD"/>
    <w:rsid w:val="00671C60"/>
    <w:rsid w:val="00671FC1"/>
    <w:rsid w:val="00672DD1"/>
    <w:rsid w:val="00672E7A"/>
    <w:rsid w:val="00673DC6"/>
    <w:rsid w:val="00674C23"/>
    <w:rsid w:val="00674E6D"/>
    <w:rsid w:val="00674EC4"/>
    <w:rsid w:val="00677021"/>
    <w:rsid w:val="00677C85"/>
    <w:rsid w:val="00680AF7"/>
    <w:rsid w:val="00681CD4"/>
    <w:rsid w:val="00682028"/>
    <w:rsid w:val="00685714"/>
    <w:rsid w:val="00685DE2"/>
    <w:rsid w:val="00686749"/>
    <w:rsid w:val="00686948"/>
    <w:rsid w:val="00687186"/>
    <w:rsid w:val="00687931"/>
    <w:rsid w:val="00690F4C"/>
    <w:rsid w:val="0069273F"/>
    <w:rsid w:val="006950B9"/>
    <w:rsid w:val="006957EC"/>
    <w:rsid w:val="00695965"/>
    <w:rsid w:val="006960B5"/>
    <w:rsid w:val="0069660F"/>
    <w:rsid w:val="006969A5"/>
    <w:rsid w:val="006A1B7A"/>
    <w:rsid w:val="006A1B9F"/>
    <w:rsid w:val="006A306E"/>
    <w:rsid w:val="006A3251"/>
    <w:rsid w:val="006A423D"/>
    <w:rsid w:val="006A5CF6"/>
    <w:rsid w:val="006A7B8B"/>
    <w:rsid w:val="006B04CE"/>
    <w:rsid w:val="006B3540"/>
    <w:rsid w:val="006B3C94"/>
    <w:rsid w:val="006B42E4"/>
    <w:rsid w:val="006B4576"/>
    <w:rsid w:val="006B4894"/>
    <w:rsid w:val="006B4955"/>
    <w:rsid w:val="006B4C68"/>
    <w:rsid w:val="006B5988"/>
    <w:rsid w:val="006B6D17"/>
    <w:rsid w:val="006B6F42"/>
    <w:rsid w:val="006B7EAA"/>
    <w:rsid w:val="006C1182"/>
    <w:rsid w:val="006C1C1B"/>
    <w:rsid w:val="006C1E35"/>
    <w:rsid w:val="006C3518"/>
    <w:rsid w:val="006C3D6A"/>
    <w:rsid w:val="006C3FD7"/>
    <w:rsid w:val="006C44E9"/>
    <w:rsid w:val="006C46FE"/>
    <w:rsid w:val="006C4C77"/>
    <w:rsid w:val="006D0B70"/>
    <w:rsid w:val="006D12DF"/>
    <w:rsid w:val="006D34BA"/>
    <w:rsid w:val="006D3FDB"/>
    <w:rsid w:val="006D571A"/>
    <w:rsid w:val="006D658C"/>
    <w:rsid w:val="006D6791"/>
    <w:rsid w:val="006D6906"/>
    <w:rsid w:val="006D7A22"/>
    <w:rsid w:val="006E0C5F"/>
    <w:rsid w:val="006E1389"/>
    <w:rsid w:val="006E18CB"/>
    <w:rsid w:val="006E2047"/>
    <w:rsid w:val="006E282A"/>
    <w:rsid w:val="006E3482"/>
    <w:rsid w:val="006E3BC1"/>
    <w:rsid w:val="006E4DEC"/>
    <w:rsid w:val="006E4E83"/>
    <w:rsid w:val="006E51F1"/>
    <w:rsid w:val="006E59B8"/>
    <w:rsid w:val="006E5F96"/>
    <w:rsid w:val="006E71E0"/>
    <w:rsid w:val="006F0A51"/>
    <w:rsid w:val="006F18EB"/>
    <w:rsid w:val="006F3358"/>
    <w:rsid w:val="006F41B3"/>
    <w:rsid w:val="006F49D7"/>
    <w:rsid w:val="006F71B9"/>
    <w:rsid w:val="006F746C"/>
    <w:rsid w:val="006F7A4C"/>
    <w:rsid w:val="007009A0"/>
    <w:rsid w:val="00702BAF"/>
    <w:rsid w:val="00703551"/>
    <w:rsid w:val="00705007"/>
    <w:rsid w:val="00705037"/>
    <w:rsid w:val="007052ED"/>
    <w:rsid w:val="0070546E"/>
    <w:rsid w:val="007067D7"/>
    <w:rsid w:val="00706C26"/>
    <w:rsid w:val="00706F51"/>
    <w:rsid w:val="00707045"/>
    <w:rsid w:val="00707BDF"/>
    <w:rsid w:val="0071070B"/>
    <w:rsid w:val="007124E0"/>
    <w:rsid w:val="007125A8"/>
    <w:rsid w:val="00712CCF"/>
    <w:rsid w:val="00713D4D"/>
    <w:rsid w:val="007144DD"/>
    <w:rsid w:val="0071587E"/>
    <w:rsid w:val="00715B36"/>
    <w:rsid w:val="007172F1"/>
    <w:rsid w:val="00720EDD"/>
    <w:rsid w:val="00721F00"/>
    <w:rsid w:val="00721F36"/>
    <w:rsid w:val="00722B5D"/>
    <w:rsid w:val="00725C54"/>
    <w:rsid w:val="00725EA1"/>
    <w:rsid w:val="00727740"/>
    <w:rsid w:val="007317D6"/>
    <w:rsid w:val="00731B72"/>
    <w:rsid w:val="00732495"/>
    <w:rsid w:val="0073427D"/>
    <w:rsid w:val="00736F43"/>
    <w:rsid w:val="0073788C"/>
    <w:rsid w:val="0074017C"/>
    <w:rsid w:val="00740AAD"/>
    <w:rsid w:val="00740AD4"/>
    <w:rsid w:val="007412C3"/>
    <w:rsid w:val="0074344B"/>
    <w:rsid w:val="00743949"/>
    <w:rsid w:val="00743A80"/>
    <w:rsid w:val="00745E9A"/>
    <w:rsid w:val="00747FBD"/>
    <w:rsid w:val="00750EA1"/>
    <w:rsid w:val="0075161F"/>
    <w:rsid w:val="00752484"/>
    <w:rsid w:val="00752BAA"/>
    <w:rsid w:val="0075336D"/>
    <w:rsid w:val="00754950"/>
    <w:rsid w:val="007549C7"/>
    <w:rsid w:val="00756E3B"/>
    <w:rsid w:val="0075731A"/>
    <w:rsid w:val="007577DC"/>
    <w:rsid w:val="00760462"/>
    <w:rsid w:val="00760D01"/>
    <w:rsid w:val="007615FF"/>
    <w:rsid w:val="0076214F"/>
    <w:rsid w:val="007639A7"/>
    <w:rsid w:val="007649B9"/>
    <w:rsid w:val="00766599"/>
    <w:rsid w:val="00767BB1"/>
    <w:rsid w:val="00771668"/>
    <w:rsid w:val="00771F6B"/>
    <w:rsid w:val="00772015"/>
    <w:rsid w:val="007728DE"/>
    <w:rsid w:val="007739F5"/>
    <w:rsid w:val="00774330"/>
    <w:rsid w:val="00774F22"/>
    <w:rsid w:val="00780B3C"/>
    <w:rsid w:val="007827C3"/>
    <w:rsid w:val="00782F74"/>
    <w:rsid w:val="007834DB"/>
    <w:rsid w:val="00784F23"/>
    <w:rsid w:val="0078560A"/>
    <w:rsid w:val="00785AFD"/>
    <w:rsid w:val="00785BF8"/>
    <w:rsid w:val="007866CE"/>
    <w:rsid w:val="00786DA9"/>
    <w:rsid w:val="00787B65"/>
    <w:rsid w:val="00790852"/>
    <w:rsid w:val="00790D23"/>
    <w:rsid w:val="0079226E"/>
    <w:rsid w:val="007938BC"/>
    <w:rsid w:val="00793C28"/>
    <w:rsid w:val="00794935"/>
    <w:rsid w:val="00795DDC"/>
    <w:rsid w:val="007A2F0F"/>
    <w:rsid w:val="007A37C2"/>
    <w:rsid w:val="007A45CE"/>
    <w:rsid w:val="007A55B0"/>
    <w:rsid w:val="007A66C3"/>
    <w:rsid w:val="007A6C54"/>
    <w:rsid w:val="007A6E48"/>
    <w:rsid w:val="007B0AC6"/>
    <w:rsid w:val="007B0DDC"/>
    <w:rsid w:val="007B11DD"/>
    <w:rsid w:val="007B2073"/>
    <w:rsid w:val="007B262D"/>
    <w:rsid w:val="007B35C5"/>
    <w:rsid w:val="007B66B1"/>
    <w:rsid w:val="007C0902"/>
    <w:rsid w:val="007C178C"/>
    <w:rsid w:val="007C6D62"/>
    <w:rsid w:val="007C709C"/>
    <w:rsid w:val="007D00A7"/>
    <w:rsid w:val="007D0F81"/>
    <w:rsid w:val="007D2AFF"/>
    <w:rsid w:val="007D3B8E"/>
    <w:rsid w:val="007D407D"/>
    <w:rsid w:val="007D4512"/>
    <w:rsid w:val="007D468B"/>
    <w:rsid w:val="007D670D"/>
    <w:rsid w:val="007D7813"/>
    <w:rsid w:val="007D7F26"/>
    <w:rsid w:val="007E0D65"/>
    <w:rsid w:val="007E3665"/>
    <w:rsid w:val="007E63D8"/>
    <w:rsid w:val="007E6BD9"/>
    <w:rsid w:val="007E7603"/>
    <w:rsid w:val="007E7D06"/>
    <w:rsid w:val="007E7D1A"/>
    <w:rsid w:val="007F1801"/>
    <w:rsid w:val="007F2E0A"/>
    <w:rsid w:val="007F4E09"/>
    <w:rsid w:val="007F76A9"/>
    <w:rsid w:val="008005C6"/>
    <w:rsid w:val="008006C4"/>
    <w:rsid w:val="008010D7"/>
    <w:rsid w:val="008013D4"/>
    <w:rsid w:val="0080196A"/>
    <w:rsid w:val="008021E7"/>
    <w:rsid w:val="00802F6D"/>
    <w:rsid w:val="008030EC"/>
    <w:rsid w:val="008032DD"/>
    <w:rsid w:val="00804022"/>
    <w:rsid w:val="0080435B"/>
    <w:rsid w:val="00804FD8"/>
    <w:rsid w:val="00806546"/>
    <w:rsid w:val="00812DDE"/>
    <w:rsid w:val="00813088"/>
    <w:rsid w:val="00813FDE"/>
    <w:rsid w:val="008147E7"/>
    <w:rsid w:val="00814A8E"/>
    <w:rsid w:val="00817315"/>
    <w:rsid w:val="00820D95"/>
    <w:rsid w:val="0082146C"/>
    <w:rsid w:val="008217FB"/>
    <w:rsid w:val="00822440"/>
    <w:rsid w:val="008225C9"/>
    <w:rsid w:val="00822631"/>
    <w:rsid w:val="00823554"/>
    <w:rsid w:val="008245D2"/>
    <w:rsid w:val="00824CBF"/>
    <w:rsid w:val="00826653"/>
    <w:rsid w:val="00827DE9"/>
    <w:rsid w:val="00831B81"/>
    <w:rsid w:val="00833A9C"/>
    <w:rsid w:val="00834585"/>
    <w:rsid w:val="00834E11"/>
    <w:rsid w:val="00835D5C"/>
    <w:rsid w:val="0083606E"/>
    <w:rsid w:val="0083616F"/>
    <w:rsid w:val="00837C24"/>
    <w:rsid w:val="00840187"/>
    <w:rsid w:val="00840F19"/>
    <w:rsid w:val="00841A8D"/>
    <w:rsid w:val="008425D0"/>
    <w:rsid w:val="00842C15"/>
    <w:rsid w:val="0084334C"/>
    <w:rsid w:val="008434B5"/>
    <w:rsid w:val="00843642"/>
    <w:rsid w:val="00844A61"/>
    <w:rsid w:val="00845C9A"/>
    <w:rsid w:val="00846677"/>
    <w:rsid w:val="00847F6C"/>
    <w:rsid w:val="0085081F"/>
    <w:rsid w:val="00851368"/>
    <w:rsid w:val="008522F8"/>
    <w:rsid w:val="00852869"/>
    <w:rsid w:val="00853DEB"/>
    <w:rsid w:val="00854867"/>
    <w:rsid w:val="00856DB6"/>
    <w:rsid w:val="008573DE"/>
    <w:rsid w:val="00857F81"/>
    <w:rsid w:val="0086024D"/>
    <w:rsid w:val="00860487"/>
    <w:rsid w:val="00861134"/>
    <w:rsid w:val="008613B8"/>
    <w:rsid w:val="00862CAD"/>
    <w:rsid w:val="00864921"/>
    <w:rsid w:val="008676F3"/>
    <w:rsid w:val="00867793"/>
    <w:rsid w:val="00870BB8"/>
    <w:rsid w:val="00870FD1"/>
    <w:rsid w:val="00872276"/>
    <w:rsid w:val="00872439"/>
    <w:rsid w:val="0087683D"/>
    <w:rsid w:val="0087713F"/>
    <w:rsid w:val="0088030F"/>
    <w:rsid w:val="00881271"/>
    <w:rsid w:val="00881356"/>
    <w:rsid w:val="00885519"/>
    <w:rsid w:val="00885C1B"/>
    <w:rsid w:val="00886C09"/>
    <w:rsid w:val="008871BE"/>
    <w:rsid w:val="008875E7"/>
    <w:rsid w:val="00887F56"/>
    <w:rsid w:val="008909A1"/>
    <w:rsid w:val="00891225"/>
    <w:rsid w:val="00892B7E"/>
    <w:rsid w:val="00892CE3"/>
    <w:rsid w:val="00894D69"/>
    <w:rsid w:val="00895AF0"/>
    <w:rsid w:val="00896A1C"/>
    <w:rsid w:val="00896D79"/>
    <w:rsid w:val="00897A93"/>
    <w:rsid w:val="00897D59"/>
    <w:rsid w:val="008A005F"/>
    <w:rsid w:val="008A1EFE"/>
    <w:rsid w:val="008A2D1D"/>
    <w:rsid w:val="008A3BE5"/>
    <w:rsid w:val="008A401F"/>
    <w:rsid w:val="008A6191"/>
    <w:rsid w:val="008A6E06"/>
    <w:rsid w:val="008B17EF"/>
    <w:rsid w:val="008B298E"/>
    <w:rsid w:val="008B2CA2"/>
    <w:rsid w:val="008B2D5E"/>
    <w:rsid w:val="008B33D4"/>
    <w:rsid w:val="008B37DF"/>
    <w:rsid w:val="008B3C35"/>
    <w:rsid w:val="008B41E4"/>
    <w:rsid w:val="008B535E"/>
    <w:rsid w:val="008B564C"/>
    <w:rsid w:val="008C1647"/>
    <w:rsid w:val="008C1CF8"/>
    <w:rsid w:val="008C2A67"/>
    <w:rsid w:val="008C3587"/>
    <w:rsid w:val="008C4F77"/>
    <w:rsid w:val="008C5B65"/>
    <w:rsid w:val="008C6F52"/>
    <w:rsid w:val="008D0926"/>
    <w:rsid w:val="008D150A"/>
    <w:rsid w:val="008D159F"/>
    <w:rsid w:val="008D1C32"/>
    <w:rsid w:val="008D2E6B"/>
    <w:rsid w:val="008D32C6"/>
    <w:rsid w:val="008D3839"/>
    <w:rsid w:val="008D4015"/>
    <w:rsid w:val="008D4DCD"/>
    <w:rsid w:val="008D4E10"/>
    <w:rsid w:val="008D5677"/>
    <w:rsid w:val="008D6489"/>
    <w:rsid w:val="008E0238"/>
    <w:rsid w:val="008E1598"/>
    <w:rsid w:val="008E1F24"/>
    <w:rsid w:val="008E2D07"/>
    <w:rsid w:val="008E3EFD"/>
    <w:rsid w:val="008E3FF2"/>
    <w:rsid w:val="008E4093"/>
    <w:rsid w:val="008E4468"/>
    <w:rsid w:val="008E45A3"/>
    <w:rsid w:val="008E4DEC"/>
    <w:rsid w:val="008E4F2B"/>
    <w:rsid w:val="008E5323"/>
    <w:rsid w:val="008E5450"/>
    <w:rsid w:val="008E55AE"/>
    <w:rsid w:val="008E632F"/>
    <w:rsid w:val="008E6929"/>
    <w:rsid w:val="008E708C"/>
    <w:rsid w:val="008E7A4E"/>
    <w:rsid w:val="008E7DE7"/>
    <w:rsid w:val="008F0607"/>
    <w:rsid w:val="008F1EF5"/>
    <w:rsid w:val="008F27CE"/>
    <w:rsid w:val="008F3130"/>
    <w:rsid w:val="008F38C7"/>
    <w:rsid w:val="008F3C4D"/>
    <w:rsid w:val="009002D5"/>
    <w:rsid w:val="00900C1A"/>
    <w:rsid w:val="0090124F"/>
    <w:rsid w:val="00901B2F"/>
    <w:rsid w:val="00901FA8"/>
    <w:rsid w:val="00902533"/>
    <w:rsid w:val="00903CF4"/>
    <w:rsid w:val="009052FB"/>
    <w:rsid w:val="009070F0"/>
    <w:rsid w:val="00907D17"/>
    <w:rsid w:val="009123AD"/>
    <w:rsid w:val="00912DF4"/>
    <w:rsid w:val="009157C8"/>
    <w:rsid w:val="009163D0"/>
    <w:rsid w:val="009170E8"/>
    <w:rsid w:val="009170F7"/>
    <w:rsid w:val="00921962"/>
    <w:rsid w:val="00922425"/>
    <w:rsid w:val="00922CDF"/>
    <w:rsid w:val="0092602F"/>
    <w:rsid w:val="00926242"/>
    <w:rsid w:val="009273EC"/>
    <w:rsid w:val="0093116E"/>
    <w:rsid w:val="00932135"/>
    <w:rsid w:val="009322F9"/>
    <w:rsid w:val="0093267F"/>
    <w:rsid w:val="00933A30"/>
    <w:rsid w:val="00935744"/>
    <w:rsid w:val="00936843"/>
    <w:rsid w:val="00940053"/>
    <w:rsid w:val="00940C44"/>
    <w:rsid w:val="0094223C"/>
    <w:rsid w:val="00942D42"/>
    <w:rsid w:val="00942F2E"/>
    <w:rsid w:val="00943F2C"/>
    <w:rsid w:val="00945A9B"/>
    <w:rsid w:val="00945CD4"/>
    <w:rsid w:val="00947388"/>
    <w:rsid w:val="00950480"/>
    <w:rsid w:val="009509E9"/>
    <w:rsid w:val="00950C03"/>
    <w:rsid w:val="00951CAF"/>
    <w:rsid w:val="0095219F"/>
    <w:rsid w:val="009525E5"/>
    <w:rsid w:val="00952A72"/>
    <w:rsid w:val="009553F3"/>
    <w:rsid w:val="0095595D"/>
    <w:rsid w:val="00955FBB"/>
    <w:rsid w:val="00956692"/>
    <w:rsid w:val="00957DF4"/>
    <w:rsid w:val="00960AFC"/>
    <w:rsid w:val="00960E2D"/>
    <w:rsid w:val="00962351"/>
    <w:rsid w:val="00963997"/>
    <w:rsid w:val="00964535"/>
    <w:rsid w:val="00964B86"/>
    <w:rsid w:val="009673B5"/>
    <w:rsid w:val="009704E5"/>
    <w:rsid w:val="009707C5"/>
    <w:rsid w:val="00970FEC"/>
    <w:rsid w:val="00971891"/>
    <w:rsid w:val="009725F1"/>
    <w:rsid w:val="009735CA"/>
    <w:rsid w:val="009735E4"/>
    <w:rsid w:val="009735E6"/>
    <w:rsid w:val="00973B58"/>
    <w:rsid w:val="00973DB7"/>
    <w:rsid w:val="009744BE"/>
    <w:rsid w:val="009745FE"/>
    <w:rsid w:val="00975B3E"/>
    <w:rsid w:val="00975EE0"/>
    <w:rsid w:val="009770D8"/>
    <w:rsid w:val="00977DC0"/>
    <w:rsid w:val="00981140"/>
    <w:rsid w:val="009813A9"/>
    <w:rsid w:val="009815CD"/>
    <w:rsid w:val="00981EAD"/>
    <w:rsid w:val="00981EBA"/>
    <w:rsid w:val="0098301A"/>
    <w:rsid w:val="00983A13"/>
    <w:rsid w:val="00984BE7"/>
    <w:rsid w:val="00985795"/>
    <w:rsid w:val="0098781B"/>
    <w:rsid w:val="009912A4"/>
    <w:rsid w:val="009930CE"/>
    <w:rsid w:val="00994EB9"/>
    <w:rsid w:val="00995920"/>
    <w:rsid w:val="00995CF5"/>
    <w:rsid w:val="00996314"/>
    <w:rsid w:val="00996B5E"/>
    <w:rsid w:val="00997DAF"/>
    <w:rsid w:val="009A2FD9"/>
    <w:rsid w:val="009A34F3"/>
    <w:rsid w:val="009A38B6"/>
    <w:rsid w:val="009A4524"/>
    <w:rsid w:val="009A5F4E"/>
    <w:rsid w:val="009B05BE"/>
    <w:rsid w:val="009B16EE"/>
    <w:rsid w:val="009B202B"/>
    <w:rsid w:val="009B3C01"/>
    <w:rsid w:val="009B42BB"/>
    <w:rsid w:val="009B438C"/>
    <w:rsid w:val="009B5E8F"/>
    <w:rsid w:val="009B6C74"/>
    <w:rsid w:val="009B73F1"/>
    <w:rsid w:val="009B7482"/>
    <w:rsid w:val="009B7B5D"/>
    <w:rsid w:val="009C1D1B"/>
    <w:rsid w:val="009C3135"/>
    <w:rsid w:val="009C48CA"/>
    <w:rsid w:val="009C59A7"/>
    <w:rsid w:val="009C59BC"/>
    <w:rsid w:val="009C6626"/>
    <w:rsid w:val="009C72D3"/>
    <w:rsid w:val="009C75E1"/>
    <w:rsid w:val="009D05DF"/>
    <w:rsid w:val="009D08DB"/>
    <w:rsid w:val="009D1AE9"/>
    <w:rsid w:val="009D2023"/>
    <w:rsid w:val="009D2206"/>
    <w:rsid w:val="009D325B"/>
    <w:rsid w:val="009D36DA"/>
    <w:rsid w:val="009D594F"/>
    <w:rsid w:val="009D624F"/>
    <w:rsid w:val="009D694A"/>
    <w:rsid w:val="009D73BD"/>
    <w:rsid w:val="009E05E2"/>
    <w:rsid w:val="009E100E"/>
    <w:rsid w:val="009E12B7"/>
    <w:rsid w:val="009E1997"/>
    <w:rsid w:val="009E279B"/>
    <w:rsid w:val="009E3EEC"/>
    <w:rsid w:val="009E4092"/>
    <w:rsid w:val="009E443D"/>
    <w:rsid w:val="009E4B74"/>
    <w:rsid w:val="009E65DD"/>
    <w:rsid w:val="009E7B68"/>
    <w:rsid w:val="009F0735"/>
    <w:rsid w:val="009F2DBE"/>
    <w:rsid w:val="009F3CD6"/>
    <w:rsid w:val="009F3D4A"/>
    <w:rsid w:val="009F5514"/>
    <w:rsid w:val="009F6191"/>
    <w:rsid w:val="009F665C"/>
    <w:rsid w:val="009F6ABD"/>
    <w:rsid w:val="009F74DC"/>
    <w:rsid w:val="00A00D72"/>
    <w:rsid w:val="00A015E5"/>
    <w:rsid w:val="00A02632"/>
    <w:rsid w:val="00A12318"/>
    <w:rsid w:val="00A131FB"/>
    <w:rsid w:val="00A13688"/>
    <w:rsid w:val="00A15540"/>
    <w:rsid w:val="00A2102A"/>
    <w:rsid w:val="00A21160"/>
    <w:rsid w:val="00A2183E"/>
    <w:rsid w:val="00A22DA9"/>
    <w:rsid w:val="00A234C4"/>
    <w:rsid w:val="00A23C5B"/>
    <w:rsid w:val="00A253DC"/>
    <w:rsid w:val="00A25748"/>
    <w:rsid w:val="00A25BCB"/>
    <w:rsid w:val="00A265CE"/>
    <w:rsid w:val="00A30A91"/>
    <w:rsid w:val="00A31230"/>
    <w:rsid w:val="00A31500"/>
    <w:rsid w:val="00A31798"/>
    <w:rsid w:val="00A31D5B"/>
    <w:rsid w:val="00A323FE"/>
    <w:rsid w:val="00A3295F"/>
    <w:rsid w:val="00A32C5B"/>
    <w:rsid w:val="00A33D1E"/>
    <w:rsid w:val="00A34D46"/>
    <w:rsid w:val="00A360F8"/>
    <w:rsid w:val="00A37571"/>
    <w:rsid w:val="00A37FCA"/>
    <w:rsid w:val="00A40368"/>
    <w:rsid w:val="00A40B7C"/>
    <w:rsid w:val="00A41DA4"/>
    <w:rsid w:val="00A42A24"/>
    <w:rsid w:val="00A42C4C"/>
    <w:rsid w:val="00A43EB7"/>
    <w:rsid w:val="00A44FDC"/>
    <w:rsid w:val="00A45773"/>
    <w:rsid w:val="00A45FEF"/>
    <w:rsid w:val="00A464AC"/>
    <w:rsid w:val="00A5008B"/>
    <w:rsid w:val="00A5029B"/>
    <w:rsid w:val="00A50C9B"/>
    <w:rsid w:val="00A50F5E"/>
    <w:rsid w:val="00A5173B"/>
    <w:rsid w:val="00A5317E"/>
    <w:rsid w:val="00A552B1"/>
    <w:rsid w:val="00A56195"/>
    <w:rsid w:val="00A56364"/>
    <w:rsid w:val="00A571D0"/>
    <w:rsid w:val="00A60422"/>
    <w:rsid w:val="00A61F6A"/>
    <w:rsid w:val="00A63158"/>
    <w:rsid w:val="00A65BCE"/>
    <w:rsid w:val="00A678B8"/>
    <w:rsid w:val="00A7382F"/>
    <w:rsid w:val="00A75182"/>
    <w:rsid w:val="00A75277"/>
    <w:rsid w:val="00A752FE"/>
    <w:rsid w:val="00A75F1A"/>
    <w:rsid w:val="00A80DAA"/>
    <w:rsid w:val="00A82D42"/>
    <w:rsid w:val="00A82FE0"/>
    <w:rsid w:val="00A8431B"/>
    <w:rsid w:val="00A8482E"/>
    <w:rsid w:val="00A849CB"/>
    <w:rsid w:val="00A84A8A"/>
    <w:rsid w:val="00A84F27"/>
    <w:rsid w:val="00A87154"/>
    <w:rsid w:val="00A915C9"/>
    <w:rsid w:val="00A91ABA"/>
    <w:rsid w:val="00A91B91"/>
    <w:rsid w:val="00A91D6B"/>
    <w:rsid w:val="00A92A51"/>
    <w:rsid w:val="00A948F1"/>
    <w:rsid w:val="00A9535D"/>
    <w:rsid w:val="00A953CE"/>
    <w:rsid w:val="00A964B8"/>
    <w:rsid w:val="00A97A29"/>
    <w:rsid w:val="00A97E35"/>
    <w:rsid w:val="00A97EE2"/>
    <w:rsid w:val="00AA0359"/>
    <w:rsid w:val="00AA0A98"/>
    <w:rsid w:val="00AA0B68"/>
    <w:rsid w:val="00AA2025"/>
    <w:rsid w:val="00AA2359"/>
    <w:rsid w:val="00AA5AE7"/>
    <w:rsid w:val="00AA7092"/>
    <w:rsid w:val="00AA78DC"/>
    <w:rsid w:val="00AB0165"/>
    <w:rsid w:val="00AB1270"/>
    <w:rsid w:val="00AB3391"/>
    <w:rsid w:val="00AB486B"/>
    <w:rsid w:val="00AB664E"/>
    <w:rsid w:val="00AB69A9"/>
    <w:rsid w:val="00AB7948"/>
    <w:rsid w:val="00AB7D32"/>
    <w:rsid w:val="00AB7E17"/>
    <w:rsid w:val="00AC039F"/>
    <w:rsid w:val="00AC0F87"/>
    <w:rsid w:val="00AC2369"/>
    <w:rsid w:val="00AC6140"/>
    <w:rsid w:val="00AC679B"/>
    <w:rsid w:val="00AC6902"/>
    <w:rsid w:val="00AD196F"/>
    <w:rsid w:val="00AD4328"/>
    <w:rsid w:val="00AD6239"/>
    <w:rsid w:val="00AD6388"/>
    <w:rsid w:val="00AD7E03"/>
    <w:rsid w:val="00AE178D"/>
    <w:rsid w:val="00AE3256"/>
    <w:rsid w:val="00AE3650"/>
    <w:rsid w:val="00AE4035"/>
    <w:rsid w:val="00AE4853"/>
    <w:rsid w:val="00AE4C2D"/>
    <w:rsid w:val="00AE6801"/>
    <w:rsid w:val="00AE7A55"/>
    <w:rsid w:val="00AF087F"/>
    <w:rsid w:val="00AF0EAF"/>
    <w:rsid w:val="00AF1352"/>
    <w:rsid w:val="00AF1CEF"/>
    <w:rsid w:val="00AF3A76"/>
    <w:rsid w:val="00AF406C"/>
    <w:rsid w:val="00AF4FF7"/>
    <w:rsid w:val="00AF544D"/>
    <w:rsid w:val="00AF5C86"/>
    <w:rsid w:val="00AF738F"/>
    <w:rsid w:val="00B00136"/>
    <w:rsid w:val="00B007CA"/>
    <w:rsid w:val="00B0187F"/>
    <w:rsid w:val="00B041F4"/>
    <w:rsid w:val="00B04BD3"/>
    <w:rsid w:val="00B050BD"/>
    <w:rsid w:val="00B0537D"/>
    <w:rsid w:val="00B05CFD"/>
    <w:rsid w:val="00B070CE"/>
    <w:rsid w:val="00B10BA9"/>
    <w:rsid w:val="00B1267E"/>
    <w:rsid w:val="00B128B5"/>
    <w:rsid w:val="00B1307E"/>
    <w:rsid w:val="00B13B33"/>
    <w:rsid w:val="00B14EA7"/>
    <w:rsid w:val="00B16275"/>
    <w:rsid w:val="00B176F9"/>
    <w:rsid w:val="00B2028B"/>
    <w:rsid w:val="00B207B1"/>
    <w:rsid w:val="00B20B66"/>
    <w:rsid w:val="00B21369"/>
    <w:rsid w:val="00B23297"/>
    <w:rsid w:val="00B24FBE"/>
    <w:rsid w:val="00B25B82"/>
    <w:rsid w:val="00B26683"/>
    <w:rsid w:val="00B26C3A"/>
    <w:rsid w:val="00B26F08"/>
    <w:rsid w:val="00B31251"/>
    <w:rsid w:val="00B31380"/>
    <w:rsid w:val="00B327EA"/>
    <w:rsid w:val="00B33732"/>
    <w:rsid w:val="00B33834"/>
    <w:rsid w:val="00B34541"/>
    <w:rsid w:val="00B360F3"/>
    <w:rsid w:val="00B362BB"/>
    <w:rsid w:val="00B366A0"/>
    <w:rsid w:val="00B42F80"/>
    <w:rsid w:val="00B42FD8"/>
    <w:rsid w:val="00B458D2"/>
    <w:rsid w:val="00B46FD4"/>
    <w:rsid w:val="00B50652"/>
    <w:rsid w:val="00B50A74"/>
    <w:rsid w:val="00B510C6"/>
    <w:rsid w:val="00B52789"/>
    <w:rsid w:val="00B53B5C"/>
    <w:rsid w:val="00B55630"/>
    <w:rsid w:val="00B562D9"/>
    <w:rsid w:val="00B57E44"/>
    <w:rsid w:val="00B57FD3"/>
    <w:rsid w:val="00B619B2"/>
    <w:rsid w:val="00B62912"/>
    <w:rsid w:val="00B63C06"/>
    <w:rsid w:val="00B65C59"/>
    <w:rsid w:val="00B67707"/>
    <w:rsid w:val="00B67A1B"/>
    <w:rsid w:val="00B7196B"/>
    <w:rsid w:val="00B72880"/>
    <w:rsid w:val="00B73125"/>
    <w:rsid w:val="00B7361D"/>
    <w:rsid w:val="00B73A57"/>
    <w:rsid w:val="00B74C58"/>
    <w:rsid w:val="00B74D1B"/>
    <w:rsid w:val="00B75E59"/>
    <w:rsid w:val="00B76B8A"/>
    <w:rsid w:val="00B772DB"/>
    <w:rsid w:val="00B77597"/>
    <w:rsid w:val="00B775A7"/>
    <w:rsid w:val="00B7764D"/>
    <w:rsid w:val="00B80D86"/>
    <w:rsid w:val="00B8119C"/>
    <w:rsid w:val="00B81535"/>
    <w:rsid w:val="00B821C6"/>
    <w:rsid w:val="00B8272E"/>
    <w:rsid w:val="00B835EA"/>
    <w:rsid w:val="00B8370F"/>
    <w:rsid w:val="00B839C8"/>
    <w:rsid w:val="00B84730"/>
    <w:rsid w:val="00B85C17"/>
    <w:rsid w:val="00B85C25"/>
    <w:rsid w:val="00B86009"/>
    <w:rsid w:val="00B87DD9"/>
    <w:rsid w:val="00B90B19"/>
    <w:rsid w:val="00B90DAF"/>
    <w:rsid w:val="00B92503"/>
    <w:rsid w:val="00B92720"/>
    <w:rsid w:val="00B945D5"/>
    <w:rsid w:val="00BA0926"/>
    <w:rsid w:val="00BA19EA"/>
    <w:rsid w:val="00BA36B5"/>
    <w:rsid w:val="00BA38CD"/>
    <w:rsid w:val="00BA5B9E"/>
    <w:rsid w:val="00BA679D"/>
    <w:rsid w:val="00BA7EA2"/>
    <w:rsid w:val="00BB06A6"/>
    <w:rsid w:val="00BB0B30"/>
    <w:rsid w:val="00BB0EE5"/>
    <w:rsid w:val="00BB1A88"/>
    <w:rsid w:val="00BB1B23"/>
    <w:rsid w:val="00BB30AB"/>
    <w:rsid w:val="00BB39B4"/>
    <w:rsid w:val="00BB62A9"/>
    <w:rsid w:val="00BB7CA0"/>
    <w:rsid w:val="00BC059D"/>
    <w:rsid w:val="00BC0ABA"/>
    <w:rsid w:val="00BC14C9"/>
    <w:rsid w:val="00BC3258"/>
    <w:rsid w:val="00BC5C1B"/>
    <w:rsid w:val="00BC5CF8"/>
    <w:rsid w:val="00BC5D8D"/>
    <w:rsid w:val="00BC61AE"/>
    <w:rsid w:val="00BC6403"/>
    <w:rsid w:val="00BD030B"/>
    <w:rsid w:val="00BD05C4"/>
    <w:rsid w:val="00BD0999"/>
    <w:rsid w:val="00BD0F4E"/>
    <w:rsid w:val="00BD21E4"/>
    <w:rsid w:val="00BD2469"/>
    <w:rsid w:val="00BD3554"/>
    <w:rsid w:val="00BD373A"/>
    <w:rsid w:val="00BD3C18"/>
    <w:rsid w:val="00BD6066"/>
    <w:rsid w:val="00BE0A41"/>
    <w:rsid w:val="00BE0D9D"/>
    <w:rsid w:val="00BE42B5"/>
    <w:rsid w:val="00BE4709"/>
    <w:rsid w:val="00BE489B"/>
    <w:rsid w:val="00BE5CDB"/>
    <w:rsid w:val="00BE7D67"/>
    <w:rsid w:val="00BE7F33"/>
    <w:rsid w:val="00BF094A"/>
    <w:rsid w:val="00BF1407"/>
    <w:rsid w:val="00BF2649"/>
    <w:rsid w:val="00BF5253"/>
    <w:rsid w:val="00BF7A75"/>
    <w:rsid w:val="00C027C2"/>
    <w:rsid w:val="00C029B2"/>
    <w:rsid w:val="00C04F43"/>
    <w:rsid w:val="00C05B04"/>
    <w:rsid w:val="00C05F4B"/>
    <w:rsid w:val="00C0607D"/>
    <w:rsid w:val="00C074DF"/>
    <w:rsid w:val="00C07C94"/>
    <w:rsid w:val="00C10594"/>
    <w:rsid w:val="00C11FA2"/>
    <w:rsid w:val="00C14094"/>
    <w:rsid w:val="00C15B8D"/>
    <w:rsid w:val="00C16B14"/>
    <w:rsid w:val="00C16C07"/>
    <w:rsid w:val="00C16C3A"/>
    <w:rsid w:val="00C16DF1"/>
    <w:rsid w:val="00C17326"/>
    <w:rsid w:val="00C20FD8"/>
    <w:rsid w:val="00C22119"/>
    <w:rsid w:val="00C22435"/>
    <w:rsid w:val="00C23065"/>
    <w:rsid w:val="00C24966"/>
    <w:rsid w:val="00C24A27"/>
    <w:rsid w:val="00C24AF0"/>
    <w:rsid w:val="00C2620D"/>
    <w:rsid w:val="00C26A48"/>
    <w:rsid w:val="00C270F6"/>
    <w:rsid w:val="00C27C04"/>
    <w:rsid w:val="00C309B8"/>
    <w:rsid w:val="00C30CAB"/>
    <w:rsid w:val="00C340E1"/>
    <w:rsid w:val="00C35260"/>
    <w:rsid w:val="00C3609A"/>
    <w:rsid w:val="00C36332"/>
    <w:rsid w:val="00C4087F"/>
    <w:rsid w:val="00C42AC6"/>
    <w:rsid w:val="00C44EC5"/>
    <w:rsid w:val="00C45EE9"/>
    <w:rsid w:val="00C47883"/>
    <w:rsid w:val="00C50A48"/>
    <w:rsid w:val="00C50C17"/>
    <w:rsid w:val="00C529E9"/>
    <w:rsid w:val="00C55F5B"/>
    <w:rsid w:val="00C61D7F"/>
    <w:rsid w:val="00C62B2C"/>
    <w:rsid w:val="00C63154"/>
    <w:rsid w:val="00C66D91"/>
    <w:rsid w:val="00C70484"/>
    <w:rsid w:val="00C72F92"/>
    <w:rsid w:val="00C743AC"/>
    <w:rsid w:val="00C74CF8"/>
    <w:rsid w:val="00C75BD7"/>
    <w:rsid w:val="00C7734F"/>
    <w:rsid w:val="00C7784A"/>
    <w:rsid w:val="00C80DA2"/>
    <w:rsid w:val="00C82706"/>
    <w:rsid w:val="00C82779"/>
    <w:rsid w:val="00C82A59"/>
    <w:rsid w:val="00C84222"/>
    <w:rsid w:val="00C87016"/>
    <w:rsid w:val="00C8752A"/>
    <w:rsid w:val="00C87F33"/>
    <w:rsid w:val="00C90FCF"/>
    <w:rsid w:val="00C9253C"/>
    <w:rsid w:val="00C92772"/>
    <w:rsid w:val="00C92F15"/>
    <w:rsid w:val="00C93119"/>
    <w:rsid w:val="00C931A8"/>
    <w:rsid w:val="00C934A6"/>
    <w:rsid w:val="00C941E0"/>
    <w:rsid w:val="00C94F47"/>
    <w:rsid w:val="00C95248"/>
    <w:rsid w:val="00C95CB5"/>
    <w:rsid w:val="00C95D64"/>
    <w:rsid w:val="00C95E4E"/>
    <w:rsid w:val="00C95E5D"/>
    <w:rsid w:val="00C95EDC"/>
    <w:rsid w:val="00C96108"/>
    <w:rsid w:val="00C96374"/>
    <w:rsid w:val="00C96B73"/>
    <w:rsid w:val="00C9717D"/>
    <w:rsid w:val="00C97429"/>
    <w:rsid w:val="00CA0A36"/>
    <w:rsid w:val="00CA13B1"/>
    <w:rsid w:val="00CA22E2"/>
    <w:rsid w:val="00CA2411"/>
    <w:rsid w:val="00CA2D93"/>
    <w:rsid w:val="00CA2F72"/>
    <w:rsid w:val="00CA36EA"/>
    <w:rsid w:val="00CA4234"/>
    <w:rsid w:val="00CA5E80"/>
    <w:rsid w:val="00CA6A76"/>
    <w:rsid w:val="00CA7260"/>
    <w:rsid w:val="00CB09C8"/>
    <w:rsid w:val="00CB0D81"/>
    <w:rsid w:val="00CB203F"/>
    <w:rsid w:val="00CB2416"/>
    <w:rsid w:val="00CB2C07"/>
    <w:rsid w:val="00CB2F38"/>
    <w:rsid w:val="00CB360F"/>
    <w:rsid w:val="00CB399B"/>
    <w:rsid w:val="00CB3E4D"/>
    <w:rsid w:val="00CB3EE4"/>
    <w:rsid w:val="00CB449D"/>
    <w:rsid w:val="00CB476B"/>
    <w:rsid w:val="00CC03EF"/>
    <w:rsid w:val="00CC283E"/>
    <w:rsid w:val="00CC2C7A"/>
    <w:rsid w:val="00CC2DD1"/>
    <w:rsid w:val="00CC2DE6"/>
    <w:rsid w:val="00CC41B5"/>
    <w:rsid w:val="00CC45E0"/>
    <w:rsid w:val="00CC4B90"/>
    <w:rsid w:val="00CC54A9"/>
    <w:rsid w:val="00CC59CB"/>
    <w:rsid w:val="00CC5B08"/>
    <w:rsid w:val="00CC67F6"/>
    <w:rsid w:val="00CC7632"/>
    <w:rsid w:val="00CC76D4"/>
    <w:rsid w:val="00CC77CB"/>
    <w:rsid w:val="00CD06C1"/>
    <w:rsid w:val="00CD1DF0"/>
    <w:rsid w:val="00CD24C7"/>
    <w:rsid w:val="00CD2EBD"/>
    <w:rsid w:val="00CD4B5B"/>
    <w:rsid w:val="00CD4F9B"/>
    <w:rsid w:val="00CD5149"/>
    <w:rsid w:val="00CD5CB6"/>
    <w:rsid w:val="00CD5DBB"/>
    <w:rsid w:val="00CD63BE"/>
    <w:rsid w:val="00CD652A"/>
    <w:rsid w:val="00CD68B7"/>
    <w:rsid w:val="00CD7B3C"/>
    <w:rsid w:val="00CD7D62"/>
    <w:rsid w:val="00CD7D80"/>
    <w:rsid w:val="00CE0E1C"/>
    <w:rsid w:val="00CE27BB"/>
    <w:rsid w:val="00CE3CBB"/>
    <w:rsid w:val="00CE5873"/>
    <w:rsid w:val="00CE65E5"/>
    <w:rsid w:val="00CE676C"/>
    <w:rsid w:val="00CF13F0"/>
    <w:rsid w:val="00CF2C86"/>
    <w:rsid w:val="00CF3966"/>
    <w:rsid w:val="00CF57D1"/>
    <w:rsid w:val="00CF6310"/>
    <w:rsid w:val="00CF6C2D"/>
    <w:rsid w:val="00CF7B06"/>
    <w:rsid w:val="00D0135E"/>
    <w:rsid w:val="00D02360"/>
    <w:rsid w:val="00D0446D"/>
    <w:rsid w:val="00D07407"/>
    <w:rsid w:val="00D07D6B"/>
    <w:rsid w:val="00D111F9"/>
    <w:rsid w:val="00D125AA"/>
    <w:rsid w:val="00D12733"/>
    <w:rsid w:val="00D14746"/>
    <w:rsid w:val="00D151B2"/>
    <w:rsid w:val="00D1580B"/>
    <w:rsid w:val="00D16FE2"/>
    <w:rsid w:val="00D17005"/>
    <w:rsid w:val="00D1752B"/>
    <w:rsid w:val="00D22E25"/>
    <w:rsid w:val="00D23658"/>
    <w:rsid w:val="00D26858"/>
    <w:rsid w:val="00D27B68"/>
    <w:rsid w:val="00D31FC1"/>
    <w:rsid w:val="00D3279E"/>
    <w:rsid w:val="00D32B71"/>
    <w:rsid w:val="00D337A8"/>
    <w:rsid w:val="00D33AC9"/>
    <w:rsid w:val="00D33DA6"/>
    <w:rsid w:val="00D346A0"/>
    <w:rsid w:val="00D3672A"/>
    <w:rsid w:val="00D448F8"/>
    <w:rsid w:val="00D44FC6"/>
    <w:rsid w:val="00D4525B"/>
    <w:rsid w:val="00D45974"/>
    <w:rsid w:val="00D46D9A"/>
    <w:rsid w:val="00D47A86"/>
    <w:rsid w:val="00D507A3"/>
    <w:rsid w:val="00D50962"/>
    <w:rsid w:val="00D50E02"/>
    <w:rsid w:val="00D51A79"/>
    <w:rsid w:val="00D522D0"/>
    <w:rsid w:val="00D5234C"/>
    <w:rsid w:val="00D53DD9"/>
    <w:rsid w:val="00D53FF9"/>
    <w:rsid w:val="00D54102"/>
    <w:rsid w:val="00D54886"/>
    <w:rsid w:val="00D55A86"/>
    <w:rsid w:val="00D55F16"/>
    <w:rsid w:val="00D56558"/>
    <w:rsid w:val="00D618DE"/>
    <w:rsid w:val="00D621DB"/>
    <w:rsid w:val="00D636DA"/>
    <w:rsid w:val="00D63869"/>
    <w:rsid w:val="00D639C6"/>
    <w:rsid w:val="00D63B64"/>
    <w:rsid w:val="00D63F5C"/>
    <w:rsid w:val="00D642E1"/>
    <w:rsid w:val="00D65AB3"/>
    <w:rsid w:val="00D65B4D"/>
    <w:rsid w:val="00D65EE9"/>
    <w:rsid w:val="00D65FAE"/>
    <w:rsid w:val="00D66059"/>
    <w:rsid w:val="00D70818"/>
    <w:rsid w:val="00D71190"/>
    <w:rsid w:val="00D7136A"/>
    <w:rsid w:val="00D71E5C"/>
    <w:rsid w:val="00D721AE"/>
    <w:rsid w:val="00D726FA"/>
    <w:rsid w:val="00D72BDE"/>
    <w:rsid w:val="00D733A5"/>
    <w:rsid w:val="00D736D5"/>
    <w:rsid w:val="00D74192"/>
    <w:rsid w:val="00D75386"/>
    <w:rsid w:val="00D75577"/>
    <w:rsid w:val="00D80814"/>
    <w:rsid w:val="00D80BCD"/>
    <w:rsid w:val="00D81723"/>
    <w:rsid w:val="00D83265"/>
    <w:rsid w:val="00D844B2"/>
    <w:rsid w:val="00D858F1"/>
    <w:rsid w:val="00D86FDC"/>
    <w:rsid w:val="00D87B53"/>
    <w:rsid w:val="00D87B64"/>
    <w:rsid w:val="00D9133B"/>
    <w:rsid w:val="00D9157D"/>
    <w:rsid w:val="00D91655"/>
    <w:rsid w:val="00D91DA7"/>
    <w:rsid w:val="00D96D8E"/>
    <w:rsid w:val="00D975BC"/>
    <w:rsid w:val="00D97E54"/>
    <w:rsid w:val="00DA030B"/>
    <w:rsid w:val="00DA034F"/>
    <w:rsid w:val="00DA079D"/>
    <w:rsid w:val="00DA1500"/>
    <w:rsid w:val="00DA2709"/>
    <w:rsid w:val="00DA2999"/>
    <w:rsid w:val="00DA3582"/>
    <w:rsid w:val="00DA500D"/>
    <w:rsid w:val="00DA6662"/>
    <w:rsid w:val="00DA7642"/>
    <w:rsid w:val="00DB1161"/>
    <w:rsid w:val="00DB1833"/>
    <w:rsid w:val="00DB2061"/>
    <w:rsid w:val="00DB285C"/>
    <w:rsid w:val="00DB4A89"/>
    <w:rsid w:val="00DB618B"/>
    <w:rsid w:val="00DB677F"/>
    <w:rsid w:val="00DB690E"/>
    <w:rsid w:val="00DB7427"/>
    <w:rsid w:val="00DB79FD"/>
    <w:rsid w:val="00DB7DD5"/>
    <w:rsid w:val="00DC0303"/>
    <w:rsid w:val="00DC178B"/>
    <w:rsid w:val="00DC480B"/>
    <w:rsid w:val="00DC4F90"/>
    <w:rsid w:val="00DC5D74"/>
    <w:rsid w:val="00DC63C2"/>
    <w:rsid w:val="00DC6BB7"/>
    <w:rsid w:val="00DC6D13"/>
    <w:rsid w:val="00DC7212"/>
    <w:rsid w:val="00DD10BA"/>
    <w:rsid w:val="00DD2583"/>
    <w:rsid w:val="00DD2A3A"/>
    <w:rsid w:val="00DD399E"/>
    <w:rsid w:val="00DD3C4D"/>
    <w:rsid w:val="00DD441C"/>
    <w:rsid w:val="00DD49F9"/>
    <w:rsid w:val="00DD558D"/>
    <w:rsid w:val="00DD579C"/>
    <w:rsid w:val="00DD6BCB"/>
    <w:rsid w:val="00DD6C2B"/>
    <w:rsid w:val="00DD7B6F"/>
    <w:rsid w:val="00DD7BC7"/>
    <w:rsid w:val="00DD7D32"/>
    <w:rsid w:val="00DE43AF"/>
    <w:rsid w:val="00DE4AD6"/>
    <w:rsid w:val="00DE507C"/>
    <w:rsid w:val="00DE5C53"/>
    <w:rsid w:val="00DE6007"/>
    <w:rsid w:val="00DE6B90"/>
    <w:rsid w:val="00DE6C1C"/>
    <w:rsid w:val="00DE6F82"/>
    <w:rsid w:val="00DF0A15"/>
    <w:rsid w:val="00DF0AAB"/>
    <w:rsid w:val="00DF12D7"/>
    <w:rsid w:val="00DF1CA9"/>
    <w:rsid w:val="00DF3B5B"/>
    <w:rsid w:val="00DF405D"/>
    <w:rsid w:val="00DF432B"/>
    <w:rsid w:val="00DF56EF"/>
    <w:rsid w:val="00DF6275"/>
    <w:rsid w:val="00DF7633"/>
    <w:rsid w:val="00DF76EB"/>
    <w:rsid w:val="00DF7C6D"/>
    <w:rsid w:val="00E01EC5"/>
    <w:rsid w:val="00E0213D"/>
    <w:rsid w:val="00E027B0"/>
    <w:rsid w:val="00E02B0F"/>
    <w:rsid w:val="00E04978"/>
    <w:rsid w:val="00E04FEC"/>
    <w:rsid w:val="00E06475"/>
    <w:rsid w:val="00E10961"/>
    <w:rsid w:val="00E10CB8"/>
    <w:rsid w:val="00E10DA6"/>
    <w:rsid w:val="00E1161A"/>
    <w:rsid w:val="00E143B9"/>
    <w:rsid w:val="00E14647"/>
    <w:rsid w:val="00E15E40"/>
    <w:rsid w:val="00E15F22"/>
    <w:rsid w:val="00E16886"/>
    <w:rsid w:val="00E16CD5"/>
    <w:rsid w:val="00E200AF"/>
    <w:rsid w:val="00E20477"/>
    <w:rsid w:val="00E20C21"/>
    <w:rsid w:val="00E20E5F"/>
    <w:rsid w:val="00E2167B"/>
    <w:rsid w:val="00E219C8"/>
    <w:rsid w:val="00E2239D"/>
    <w:rsid w:val="00E23522"/>
    <w:rsid w:val="00E2495F"/>
    <w:rsid w:val="00E25B71"/>
    <w:rsid w:val="00E263F0"/>
    <w:rsid w:val="00E272C2"/>
    <w:rsid w:val="00E306EA"/>
    <w:rsid w:val="00E31CD0"/>
    <w:rsid w:val="00E32784"/>
    <w:rsid w:val="00E3662B"/>
    <w:rsid w:val="00E36DB4"/>
    <w:rsid w:val="00E37E5A"/>
    <w:rsid w:val="00E401D2"/>
    <w:rsid w:val="00E40C8B"/>
    <w:rsid w:val="00E4110A"/>
    <w:rsid w:val="00E420F3"/>
    <w:rsid w:val="00E42A34"/>
    <w:rsid w:val="00E42E3C"/>
    <w:rsid w:val="00E440AD"/>
    <w:rsid w:val="00E44FFD"/>
    <w:rsid w:val="00E5039C"/>
    <w:rsid w:val="00E5218D"/>
    <w:rsid w:val="00E52714"/>
    <w:rsid w:val="00E5338A"/>
    <w:rsid w:val="00E53414"/>
    <w:rsid w:val="00E54055"/>
    <w:rsid w:val="00E54913"/>
    <w:rsid w:val="00E55BB8"/>
    <w:rsid w:val="00E562ED"/>
    <w:rsid w:val="00E56CB4"/>
    <w:rsid w:val="00E56F08"/>
    <w:rsid w:val="00E576AD"/>
    <w:rsid w:val="00E61489"/>
    <w:rsid w:val="00E620F4"/>
    <w:rsid w:val="00E62C9D"/>
    <w:rsid w:val="00E64D88"/>
    <w:rsid w:val="00E64F8C"/>
    <w:rsid w:val="00E65702"/>
    <w:rsid w:val="00E70395"/>
    <w:rsid w:val="00E707A6"/>
    <w:rsid w:val="00E70C92"/>
    <w:rsid w:val="00E7106F"/>
    <w:rsid w:val="00E72BB1"/>
    <w:rsid w:val="00E72C52"/>
    <w:rsid w:val="00E72F11"/>
    <w:rsid w:val="00E73A4D"/>
    <w:rsid w:val="00E7425D"/>
    <w:rsid w:val="00E74427"/>
    <w:rsid w:val="00E74550"/>
    <w:rsid w:val="00E7613C"/>
    <w:rsid w:val="00E7661A"/>
    <w:rsid w:val="00E76C43"/>
    <w:rsid w:val="00E77C4C"/>
    <w:rsid w:val="00E77FDD"/>
    <w:rsid w:val="00E833DB"/>
    <w:rsid w:val="00E8388E"/>
    <w:rsid w:val="00E8515A"/>
    <w:rsid w:val="00E85948"/>
    <w:rsid w:val="00E87735"/>
    <w:rsid w:val="00E9042C"/>
    <w:rsid w:val="00E912ED"/>
    <w:rsid w:val="00E916CD"/>
    <w:rsid w:val="00E9218C"/>
    <w:rsid w:val="00E9295A"/>
    <w:rsid w:val="00E9598F"/>
    <w:rsid w:val="00E95C81"/>
    <w:rsid w:val="00E95F24"/>
    <w:rsid w:val="00E96DD1"/>
    <w:rsid w:val="00E96F5F"/>
    <w:rsid w:val="00EA0898"/>
    <w:rsid w:val="00EA199E"/>
    <w:rsid w:val="00EA2B71"/>
    <w:rsid w:val="00EA3C72"/>
    <w:rsid w:val="00EA42C3"/>
    <w:rsid w:val="00EA47C5"/>
    <w:rsid w:val="00EA7B76"/>
    <w:rsid w:val="00EB0114"/>
    <w:rsid w:val="00EB2906"/>
    <w:rsid w:val="00EB2D6A"/>
    <w:rsid w:val="00EB416C"/>
    <w:rsid w:val="00EB5750"/>
    <w:rsid w:val="00EB5987"/>
    <w:rsid w:val="00EB62FE"/>
    <w:rsid w:val="00EB6344"/>
    <w:rsid w:val="00EB6AAA"/>
    <w:rsid w:val="00EC0E29"/>
    <w:rsid w:val="00EC0E2F"/>
    <w:rsid w:val="00EC31E0"/>
    <w:rsid w:val="00EC3831"/>
    <w:rsid w:val="00EC3E8A"/>
    <w:rsid w:val="00EC4018"/>
    <w:rsid w:val="00EC4822"/>
    <w:rsid w:val="00EC4C2D"/>
    <w:rsid w:val="00EC51A5"/>
    <w:rsid w:val="00EC7CD4"/>
    <w:rsid w:val="00EC7FC2"/>
    <w:rsid w:val="00ED0068"/>
    <w:rsid w:val="00ED430E"/>
    <w:rsid w:val="00ED4C76"/>
    <w:rsid w:val="00ED5AEA"/>
    <w:rsid w:val="00ED700E"/>
    <w:rsid w:val="00EE051E"/>
    <w:rsid w:val="00EE0AA7"/>
    <w:rsid w:val="00EE1116"/>
    <w:rsid w:val="00EE1B97"/>
    <w:rsid w:val="00EE3B18"/>
    <w:rsid w:val="00EE47B8"/>
    <w:rsid w:val="00EF0224"/>
    <w:rsid w:val="00EF238E"/>
    <w:rsid w:val="00EF2C48"/>
    <w:rsid w:val="00EF327A"/>
    <w:rsid w:val="00EF3550"/>
    <w:rsid w:val="00EF3B7E"/>
    <w:rsid w:val="00EF44AB"/>
    <w:rsid w:val="00EF44B0"/>
    <w:rsid w:val="00EF48BD"/>
    <w:rsid w:val="00EF5140"/>
    <w:rsid w:val="00EF58C9"/>
    <w:rsid w:val="00EF5A67"/>
    <w:rsid w:val="00EF5B80"/>
    <w:rsid w:val="00EF5C44"/>
    <w:rsid w:val="00EF5F3D"/>
    <w:rsid w:val="00EF7421"/>
    <w:rsid w:val="00EF750F"/>
    <w:rsid w:val="00EF7523"/>
    <w:rsid w:val="00EF7804"/>
    <w:rsid w:val="00EF7C2C"/>
    <w:rsid w:val="00F00083"/>
    <w:rsid w:val="00F00145"/>
    <w:rsid w:val="00F03A14"/>
    <w:rsid w:val="00F04C6F"/>
    <w:rsid w:val="00F0581A"/>
    <w:rsid w:val="00F06716"/>
    <w:rsid w:val="00F06B34"/>
    <w:rsid w:val="00F07E83"/>
    <w:rsid w:val="00F12C1E"/>
    <w:rsid w:val="00F12E7A"/>
    <w:rsid w:val="00F14A8C"/>
    <w:rsid w:val="00F15467"/>
    <w:rsid w:val="00F16C58"/>
    <w:rsid w:val="00F21166"/>
    <w:rsid w:val="00F215A4"/>
    <w:rsid w:val="00F21AF0"/>
    <w:rsid w:val="00F23E23"/>
    <w:rsid w:val="00F24602"/>
    <w:rsid w:val="00F25003"/>
    <w:rsid w:val="00F26307"/>
    <w:rsid w:val="00F26990"/>
    <w:rsid w:val="00F273F6"/>
    <w:rsid w:val="00F274C7"/>
    <w:rsid w:val="00F27763"/>
    <w:rsid w:val="00F27E01"/>
    <w:rsid w:val="00F3105C"/>
    <w:rsid w:val="00F31639"/>
    <w:rsid w:val="00F31F75"/>
    <w:rsid w:val="00F320DF"/>
    <w:rsid w:val="00F33010"/>
    <w:rsid w:val="00F33874"/>
    <w:rsid w:val="00F33EE0"/>
    <w:rsid w:val="00F34232"/>
    <w:rsid w:val="00F353A6"/>
    <w:rsid w:val="00F409E7"/>
    <w:rsid w:val="00F43391"/>
    <w:rsid w:val="00F43C57"/>
    <w:rsid w:val="00F44A8E"/>
    <w:rsid w:val="00F45A38"/>
    <w:rsid w:val="00F474E0"/>
    <w:rsid w:val="00F5101A"/>
    <w:rsid w:val="00F51391"/>
    <w:rsid w:val="00F51C7B"/>
    <w:rsid w:val="00F5270A"/>
    <w:rsid w:val="00F531AA"/>
    <w:rsid w:val="00F5329A"/>
    <w:rsid w:val="00F54DCD"/>
    <w:rsid w:val="00F55B51"/>
    <w:rsid w:val="00F55C60"/>
    <w:rsid w:val="00F55D19"/>
    <w:rsid w:val="00F55F76"/>
    <w:rsid w:val="00F56FD1"/>
    <w:rsid w:val="00F57E16"/>
    <w:rsid w:val="00F60084"/>
    <w:rsid w:val="00F6017C"/>
    <w:rsid w:val="00F60DD4"/>
    <w:rsid w:val="00F60E55"/>
    <w:rsid w:val="00F6148B"/>
    <w:rsid w:val="00F62A69"/>
    <w:rsid w:val="00F637D6"/>
    <w:rsid w:val="00F63A69"/>
    <w:rsid w:val="00F651F6"/>
    <w:rsid w:val="00F658BA"/>
    <w:rsid w:val="00F6721F"/>
    <w:rsid w:val="00F7048F"/>
    <w:rsid w:val="00F70A22"/>
    <w:rsid w:val="00F70D0E"/>
    <w:rsid w:val="00F7327F"/>
    <w:rsid w:val="00F73787"/>
    <w:rsid w:val="00F739A9"/>
    <w:rsid w:val="00F73ACC"/>
    <w:rsid w:val="00F74292"/>
    <w:rsid w:val="00F74444"/>
    <w:rsid w:val="00F74E26"/>
    <w:rsid w:val="00F75BE5"/>
    <w:rsid w:val="00F77CC6"/>
    <w:rsid w:val="00F77F5A"/>
    <w:rsid w:val="00F80D78"/>
    <w:rsid w:val="00F8506D"/>
    <w:rsid w:val="00F85189"/>
    <w:rsid w:val="00F8556F"/>
    <w:rsid w:val="00F85FA8"/>
    <w:rsid w:val="00F8657F"/>
    <w:rsid w:val="00F86815"/>
    <w:rsid w:val="00F86B7C"/>
    <w:rsid w:val="00F86BA5"/>
    <w:rsid w:val="00F8788F"/>
    <w:rsid w:val="00F87E14"/>
    <w:rsid w:val="00F9217A"/>
    <w:rsid w:val="00F92399"/>
    <w:rsid w:val="00F92EA8"/>
    <w:rsid w:val="00F93369"/>
    <w:rsid w:val="00F94CFB"/>
    <w:rsid w:val="00F957CC"/>
    <w:rsid w:val="00F9640D"/>
    <w:rsid w:val="00F9756F"/>
    <w:rsid w:val="00FA01B1"/>
    <w:rsid w:val="00FA1999"/>
    <w:rsid w:val="00FA1DA5"/>
    <w:rsid w:val="00FA42AD"/>
    <w:rsid w:val="00FA6002"/>
    <w:rsid w:val="00FB11BA"/>
    <w:rsid w:val="00FB2D74"/>
    <w:rsid w:val="00FB2FE9"/>
    <w:rsid w:val="00FB45D0"/>
    <w:rsid w:val="00FB532F"/>
    <w:rsid w:val="00FB7246"/>
    <w:rsid w:val="00FB7E59"/>
    <w:rsid w:val="00FC1508"/>
    <w:rsid w:val="00FC1A14"/>
    <w:rsid w:val="00FC1A5A"/>
    <w:rsid w:val="00FC344A"/>
    <w:rsid w:val="00FC39B6"/>
    <w:rsid w:val="00FC46A1"/>
    <w:rsid w:val="00FD1540"/>
    <w:rsid w:val="00FD2D1F"/>
    <w:rsid w:val="00FD38CD"/>
    <w:rsid w:val="00FD3A31"/>
    <w:rsid w:val="00FD43FA"/>
    <w:rsid w:val="00FD4746"/>
    <w:rsid w:val="00FD6A8B"/>
    <w:rsid w:val="00FD70F0"/>
    <w:rsid w:val="00FD72AA"/>
    <w:rsid w:val="00FD7857"/>
    <w:rsid w:val="00FD7949"/>
    <w:rsid w:val="00FD7C8C"/>
    <w:rsid w:val="00FD7DC6"/>
    <w:rsid w:val="00FE0A73"/>
    <w:rsid w:val="00FE14F7"/>
    <w:rsid w:val="00FE1B11"/>
    <w:rsid w:val="00FE3DB8"/>
    <w:rsid w:val="00FE423B"/>
    <w:rsid w:val="00FE46B3"/>
    <w:rsid w:val="00FE4838"/>
    <w:rsid w:val="00FE48FC"/>
    <w:rsid w:val="00FE565F"/>
    <w:rsid w:val="00FE778B"/>
    <w:rsid w:val="00FE7B9C"/>
    <w:rsid w:val="00FE7FF6"/>
    <w:rsid w:val="00FF1DD3"/>
    <w:rsid w:val="00FF41FD"/>
    <w:rsid w:val="00FF4395"/>
    <w:rsid w:val="00FF4908"/>
    <w:rsid w:val="00FF4B3D"/>
    <w:rsid w:val="00FF58BC"/>
    <w:rsid w:val="00FF6799"/>
    <w:rsid w:val="00FF6E90"/>
    <w:rsid w:val="00FF6EA4"/>
    <w:rsid w:val="00FF74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2E2AF"/>
  <w15:docId w15:val="{4DF1AFED-8056-445C-BC70-2DCFD75C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5376">
      <w:bodyDiv w:val="1"/>
      <w:marLeft w:val="0"/>
      <w:marRight w:val="0"/>
      <w:marTop w:val="0"/>
      <w:marBottom w:val="0"/>
      <w:divBdr>
        <w:top w:val="none" w:sz="0" w:space="0" w:color="auto"/>
        <w:left w:val="none" w:sz="0" w:space="0" w:color="auto"/>
        <w:bottom w:val="none" w:sz="0" w:space="0" w:color="auto"/>
        <w:right w:val="none" w:sz="0" w:space="0" w:color="auto"/>
      </w:divBdr>
    </w:div>
    <w:div w:id="839657285">
      <w:bodyDiv w:val="1"/>
      <w:marLeft w:val="0"/>
      <w:marRight w:val="0"/>
      <w:marTop w:val="0"/>
      <w:marBottom w:val="0"/>
      <w:divBdr>
        <w:top w:val="none" w:sz="0" w:space="0" w:color="auto"/>
        <w:left w:val="none" w:sz="0" w:space="0" w:color="auto"/>
        <w:bottom w:val="none" w:sz="0" w:space="0" w:color="auto"/>
        <w:right w:val="none" w:sz="0" w:space="0" w:color="auto"/>
      </w:divBdr>
    </w:div>
    <w:div w:id="1256792105">
      <w:bodyDiv w:val="1"/>
      <w:marLeft w:val="0"/>
      <w:marRight w:val="0"/>
      <w:marTop w:val="0"/>
      <w:marBottom w:val="0"/>
      <w:divBdr>
        <w:top w:val="none" w:sz="0" w:space="0" w:color="auto"/>
        <w:left w:val="none" w:sz="0" w:space="0" w:color="auto"/>
        <w:bottom w:val="none" w:sz="0" w:space="0" w:color="auto"/>
        <w:right w:val="none" w:sz="0" w:space="0" w:color="auto"/>
      </w:divBdr>
    </w:div>
    <w:div w:id="15955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jpeg"/><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E9312A55-DA27-46D9-9637-45B1D431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106</Pages>
  <Words>15167</Words>
  <Characters>86455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101420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  </dc:title>
  <dc:subject/>
  <dc:creator>Rocio</dc:creator>
  <cp:keywords/>
  <dc:description/>
  <cp:lastModifiedBy>Doreen Christian</cp:lastModifiedBy>
  <cp:revision>3</cp:revision>
  <dcterms:created xsi:type="dcterms:W3CDTF">2020-05-11T20:54:00Z</dcterms:created>
  <dcterms:modified xsi:type="dcterms:W3CDTF">2020-05-13T16:01:00Z</dcterms:modified>
</cp:coreProperties>
</file>